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3F" w:rsidRDefault="0023183F" w:rsidP="002318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Доклад Чугуновой Е.Е., </w:t>
      </w:r>
    </w:p>
    <w:p w:rsidR="0023183F" w:rsidRDefault="0023183F" w:rsidP="002318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заместителя руководителя управления – начальника отдела антимонопольного контроля и контроля органов власти</w:t>
      </w:r>
    </w:p>
    <w:p w:rsidR="0023183F" w:rsidRDefault="0023183F" w:rsidP="002318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Ивановского УФАС России</w:t>
      </w:r>
    </w:p>
    <w:p w:rsidR="0023183F" w:rsidRDefault="0023183F" w:rsidP="002318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183F" w:rsidRDefault="0023183F" w:rsidP="0023183F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«Итоги деятельности Ивановского УФАС России </w:t>
      </w:r>
    </w:p>
    <w:p w:rsidR="0023183F" w:rsidRDefault="0023183F" w:rsidP="002318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контролю за соблюдением антимонопольного законодательства </w:t>
      </w:r>
    </w:p>
    <w:p w:rsidR="0023183F" w:rsidRDefault="0023183F" w:rsidP="0023183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202</w:t>
      </w:r>
      <w:r>
        <w:rPr>
          <w:rFonts w:ascii="Times New Roman" w:hAnsi="Times New Roman"/>
          <w:b/>
          <w:bCs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D96EA2" w:rsidRPr="00697572" w:rsidRDefault="00D96EA2" w:rsidP="00100199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  <w:sz w:val="26"/>
          <w:szCs w:val="26"/>
        </w:rPr>
      </w:pPr>
    </w:p>
    <w:p w:rsidR="00E3118C" w:rsidRPr="00697572" w:rsidRDefault="00D96EA2" w:rsidP="00D96E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7572">
        <w:rPr>
          <w:rStyle w:val="fontstyle01"/>
          <w:rFonts w:ascii="Times New Roman" w:hAnsi="Times New Roman"/>
          <w:sz w:val="26"/>
          <w:szCs w:val="26"/>
        </w:rPr>
        <w:t>Управление Федеральной антимонопольной службы по Ивановской области</w:t>
      </w:r>
      <w:r w:rsidR="00EE45B5" w:rsidRPr="00697572">
        <w:rPr>
          <w:rStyle w:val="fontstyle01"/>
          <w:rFonts w:ascii="Times New Roman" w:hAnsi="Times New Roman"/>
          <w:sz w:val="26"/>
          <w:szCs w:val="26"/>
        </w:rPr>
        <w:t xml:space="preserve"> (далее - Ивановское УФАС России)</w:t>
      </w:r>
      <w:r w:rsidRPr="00697572">
        <w:rPr>
          <w:rStyle w:val="fontstyle01"/>
          <w:rFonts w:ascii="Times New Roman" w:hAnsi="Times New Roman"/>
          <w:sz w:val="26"/>
          <w:szCs w:val="26"/>
        </w:rPr>
        <w:t xml:space="preserve"> </w:t>
      </w:r>
      <w:r w:rsidR="0012362F" w:rsidRPr="00697572">
        <w:rPr>
          <w:rFonts w:ascii="Times New Roman" w:hAnsi="Times New Roman"/>
          <w:sz w:val="26"/>
          <w:szCs w:val="26"/>
        </w:rPr>
        <w:t>осуществляет функции по контролю за соблюдением антимонопольного законодательства, законодательства в сфере деятельности субъектов естественных монополий (в части установленных законодательством полномочий антимонопольного органа)</w:t>
      </w:r>
      <w:r w:rsidR="00E3118C" w:rsidRPr="00697572">
        <w:rPr>
          <w:rFonts w:ascii="Times New Roman" w:hAnsi="Times New Roman"/>
          <w:sz w:val="26"/>
          <w:szCs w:val="26"/>
        </w:rPr>
        <w:t>.</w:t>
      </w:r>
    </w:p>
    <w:p w:rsidR="00E3118C" w:rsidRPr="00697572" w:rsidRDefault="00E3118C" w:rsidP="00D96E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6583" w:rsidRPr="00697572" w:rsidRDefault="009B4889" w:rsidP="00D96EA2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 xml:space="preserve">Одним из важнейших направлений деятельности Ивановского УФАС России является контроль за соблюдением </w:t>
      </w:r>
      <w:r w:rsidRPr="00697572">
        <w:rPr>
          <w:rStyle w:val="fontstyle01"/>
          <w:rFonts w:ascii="Times New Roman" w:hAnsi="Times New Roman"/>
          <w:sz w:val="26"/>
          <w:szCs w:val="26"/>
        </w:rPr>
        <w:t>антимонопольного законодательства.</w:t>
      </w:r>
    </w:p>
    <w:p w:rsidR="009B4889" w:rsidRPr="00697572" w:rsidRDefault="009B4889" w:rsidP="00D96EA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F7759" w:rsidRPr="00697572" w:rsidRDefault="00E3118C" w:rsidP="00E3118C">
      <w:pPr>
        <w:pStyle w:val="a8"/>
        <w:numPr>
          <w:ilvl w:val="0"/>
          <w:numId w:val="11"/>
        </w:numPr>
        <w:spacing w:after="120"/>
        <w:ind w:left="0" w:firstLine="567"/>
        <w:rPr>
          <w:b/>
          <w:sz w:val="26"/>
          <w:szCs w:val="26"/>
        </w:rPr>
      </w:pPr>
      <w:r w:rsidRPr="00697572">
        <w:rPr>
          <w:b/>
          <w:sz w:val="26"/>
          <w:szCs w:val="26"/>
        </w:rPr>
        <w:t>Количество поступивших заявлений со стороны хозяйствующих субъектов (в том числе предпринимателей, потребителей) в 2021 году составило 478, разбивка поступивших заявлений по контролируемым сферам приведена в таблице №1.</w:t>
      </w:r>
    </w:p>
    <w:p w:rsidR="00E3118C" w:rsidRPr="00E3118C" w:rsidRDefault="00E3118C" w:rsidP="00E3118C">
      <w:pPr>
        <w:pStyle w:val="a8"/>
        <w:spacing w:after="120"/>
        <w:ind w:left="567" w:firstLine="0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6237"/>
        <w:gridCol w:w="993"/>
        <w:gridCol w:w="992"/>
        <w:gridCol w:w="1134"/>
      </w:tblGrid>
      <w:tr w:rsidR="00E3118C" w:rsidRPr="00100199" w:rsidTr="007736C9">
        <w:tc>
          <w:tcPr>
            <w:tcW w:w="6237" w:type="dxa"/>
          </w:tcPr>
          <w:p w:rsidR="00E3118C" w:rsidRPr="00113F66" w:rsidRDefault="00E3118C" w:rsidP="00E3118C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113F66">
              <w:rPr>
                <w:b/>
                <w:bCs/>
                <w:sz w:val="24"/>
                <w:szCs w:val="24"/>
              </w:rPr>
              <w:t>Федеральный закон№135-ФЗ от 26.07.2006 «О защите конкуренции»</w:t>
            </w:r>
          </w:p>
        </w:tc>
        <w:tc>
          <w:tcPr>
            <w:tcW w:w="993" w:type="dxa"/>
          </w:tcPr>
          <w:p w:rsidR="00E3118C" w:rsidRPr="00113F66" w:rsidRDefault="00E3118C" w:rsidP="0006375C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113F66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E3118C" w:rsidRPr="00113F66" w:rsidRDefault="00E3118C" w:rsidP="009324E4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113F6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E3118C" w:rsidRPr="00113F66" w:rsidRDefault="00E3118C" w:rsidP="0006375C">
            <w:pPr>
              <w:jc w:val="center"/>
              <w:rPr>
                <w:b/>
                <w:sz w:val="24"/>
                <w:szCs w:val="24"/>
              </w:rPr>
            </w:pPr>
            <w:r w:rsidRPr="00113F66">
              <w:rPr>
                <w:b/>
                <w:sz w:val="24"/>
                <w:szCs w:val="24"/>
              </w:rPr>
              <w:t>2021 год</w:t>
            </w:r>
          </w:p>
        </w:tc>
      </w:tr>
      <w:tr w:rsidR="00E3118C" w:rsidRPr="00100199" w:rsidTr="007736C9">
        <w:tc>
          <w:tcPr>
            <w:tcW w:w="6237" w:type="dxa"/>
          </w:tcPr>
          <w:p w:rsidR="00E3118C" w:rsidRPr="00113F66" w:rsidRDefault="00E3118C" w:rsidP="0006375C">
            <w:pPr>
              <w:pStyle w:val="a8"/>
              <w:ind w:firstLine="0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Монополистическая деятельность (статьи 10,</w:t>
            </w:r>
            <w:proofErr w:type="gramStart"/>
            <w:r w:rsidRPr="00113F66">
              <w:rPr>
                <w:sz w:val="24"/>
                <w:szCs w:val="24"/>
              </w:rPr>
              <w:t>11,11.1</w:t>
            </w:r>
            <w:proofErr w:type="gramEnd"/>
            <w:r w:rsidRPr="00113F66">
              <w:rPr>
                <w:sz w:val="24"/>
                <w:szCs w:val="24"/>
              </w:rPr>
              <w:t>)    </w:t>
            </w:r>
          </w:p>
        </w:tc>
        <w:tc>
          <w:tcPr>
            <w:tcW w:w="993" w:type="dxa"/>
          </w:tcPr>
          <w:p w:rsidR="00E3118C" w:rsidRPr="00113F66" w:rsidRDefault="00E3118C" w:rsidP="000637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E3118C" w:rsidRPr="00113F66" w:rsidRDefault="00E3118C" w:rsidP="009324E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E3118C" w:rsidRPr="00113F66" w:rsidRDefault="00E3118C" w:rsidP="0006375C">
            <w:pPr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353</w:t>
            </w:r>
          </w:p>
        </w:tc>
      </w:tr>
      <w:tr w:rsidR="00E3118C" w:rsidRPr="00100199" w:rsidTr="007736C9">
        <w:tc>
          <w:tcPr>
            <w:tcW w:w="6237" w:type="dxa"/>
          </w:tcPr>
          <w:p w:rsidR="00E3118C" w:rsidRPr="00113F66" w:rsidRDefault="00E3118C" w:rsidP="0006375C">
            <w:pPr>
              <w:pStyle w:val="a8"/>
              <w:ind w:firstLine="0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Недобросовестная конкуренция (статьи 14.1-14.8)</w:t>
            </w:r>
          </w:p>
        </w:tc>
        <w:tc>
          <w:tcPr>
            <w:tcW w:w="993" w:type="dxa"/>
          </w:tcPr>
          <w:p w:rsidR="00E3118C" w:rsidRPr="00113F66" w:rsidRDefault="00E3118C" w:rsidP="000637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3118C" w:rsidRPr="00113F66" w:rsidRDefault="00E3118C" w:rsidP="009324E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3118C" w:rsidRPr="00113F66" w:rsidRDefault="00E3118C" w:rsidP="0006375C">
            <w:pPr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28</w:t>
            </w:r>
          </w:p>
        </w:tc>
      </w:tr>
      <w:tr w:rsidR="00E3118C" w:rsidRPr="00100199" w:rsidTr="007736C9">
        <w:tc>
          <w:tcPr>
            <w:tcW w:w="6237" w:type="dxa"/>
          </w:tcPr>
          <w:p w:rsidR="00E3118C" w:rsidRPr="00113F66" w:rsidRDefault="00E3118C" w:rsidP="0006375C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r w:rsidRPr="00113F66">
              <w:rPr>
                <w:sz w:val="24"/>
                <w:szCs w:val="24"/>
              </w:rPr>
              <w:t>Антиконкурентные</w:t>
            </w:r>
            <w:proofErr w:type="spellEnd"/>
            <w:r w:rsidRPr="00113F66">
              <w:rPr>
                <w:sz w:val="24"/>
                <w:szCs w:val="24"/>
              </w:rPr>
              <w:t xml:space="preserve"> действия органов государственной власти и местного самоуправления (статьи 15,</w:t>
            </w:r>
            <w:proofErr w:type="gramStart"/>
            <w:r w:rsidRPr="00113F66">
              <w:rPr>
                <w:sz w:val="24"/>
                <w:szCs w:val="24"/>
              </w:rPr>
              <w:t>16,17.1</w:t>
            </w:r>
            <w:proofErr w:type="gramEnd"/>
            <w:r w:rsidRPr="00113F66">
              <w:rPr>
                <w:sz w:val="24"/>
                <w:szCs w:val="24"/>
              </w:rPr>
              <w:t>, 18,19-21)</w:t>
            </w:r>
          </w:p>
        </w:tc>
        <w:tc>
          <w:tcPr>
            <w:tcW w:w="993" w:type="dxa"/>
          </w:tcPr>
          <w:p w:rsidR="00E3118C" w:rsidRPr="00113F66" w:rsidRDefault="00E3118C" w:rsidP="000637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E3118C" w:rsidRPr="00113F66" w:rsidRDefault="00E3118C" w:rsidP="009324E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E3118C" w:rsidRPr="00113F66" w:rsidRDefault="00E3118C" w:rsidP="0006375C">
            <w:pPr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55</w:t>
            </w:r>
          </w:p>
        </w:tc>
      </w:tr>
      <w:tr w:rsidR="00E3118C" w:rsidRPr="00EE5BE0" w:rsidTr="007736C9">
        <w:tc>
          <w:tcPr>
            <w:tcW w:w="6237" w:type="dxa"/>
          </w:tcPr>
          <w:p w:rsidR="00E3118C" w:rsidRPr="00113F66" w:rsidRDefault="00E3118C" w:rsidP="0006375C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r w:rsidRPr="00113F66">
              <w:rPr>
                <w:sz w:val="24"/>
                <w:szCs w:val="24"/>
              </w:rPr>
              <w:t>Антиконкурентные</w:t>
            </w:r>
            <w:proofErr w:type="spellEnd"/>
            <w:r w:rsidRPr="00113F66">
              <w:rPr>
                <w:sz w:val="24"/>
                <w:szCs w:val="24"/>
              </w:rPr>
              <w:t xml:space="preserve"> действия при проведении торгов (статья 17)</w:t>
            </w:r>
          </w:p>
        </w:tc>
        <w:tc>
          <w:tcPr>
            <w:tcW w:w="993" w:type="dxa"/>
          </w:tcPr>
          <w:p w:rsidR="00E3118C" w:rsidRPr="00113F66" w:rsidRDefault="00E3118C" w:rsidP="0006375C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13F66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3118C" w:rsidRPr="00113F66" w:rsidRDefault="00E3118C" w:rsidP="009324E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E3118C" w:rsidRPr="00113F66" w:rsidRDefault="00E3118C" w:rsidP="0006375C">
            <w:pPr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13</w:t>
            </w:r>
          </w:p>
        </w:tc>
      </w:tr>
      <w:tr w:rsidR="00E3118C" w:rsidRPr="00100199" w:rsidTr="007736C9">
        <w:tc>
          <w:tcPr>
            <w:tcW w:w="6237" w:type="dxa"/>
          </w:tcPr>
          <w:p w:rsidR="00E3118C" w:rsidRPr="00113F66" w:rsidRDefault="00E3118C" w:rsidP="0006375C">
            <w:pPr>
              <w:pStyle w:val="a8"/>
              <w:ind w:firstLine="0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 xml:space="preserve">Жалобы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 </w:t>
            </w:r>
          </w:p>
          <w:p w:rsidR="00E3118C" w:rsidRPr="00113F66" w:rsidRDefault="00E3118C" w:rsidP="0006375C">
            <w:pPr>
              <w:pStyle w:val="a8"/>
              <w:ind w:firstLine="0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(статья 18.1)</w:t>
            </w:r>
          </w:p>
        </w:tc>
        <w:tc>
          <w:tcPr>
            <w:tcW w:w="993" w:type="dxa"/>
          </w:tcPr>
          <w:p w:rsidR="00E3118C" w:rsidRPr="00113F66" w:rsidRDefault="00E3118C" w:rsidP="000637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E3118C" w:rsidRPr="00113F66" w:rsidRDefault="00E3118C" w:rsidP="009324E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3118C" w:rsidRPr="00113F66" w:rsidRDefault="00E3118C" w:rsidP="0006375C">
            <w:pPr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29</w:t>
            </w:r>
          </w:p>
        </w:tc>
      </w:tr>
      <w:tr w:rsidR="00E3118C" w:rsidRPr="004F7FBE" w:rsidTr="007736C9">
        <w:tc>
          <w:tcPr>
            <w:tcW w:w="6237" w:type="dxa"/>
            <w:tcBorders>
              <w:bottom w:val="single" w:sz="4" w:space="0" w:color="auto"/>
            </w:tcBorders>
          </w:tcPr>
          <w:p w:rsidR="00E3118C" w:rsidRPr="00113F66" w:rsidRDefault="00E3118C" w:rsidP="0006375C">
            <w:pPr>
              <w:pStyle w:val="a8"/>
              <w:ind w:firstLine="0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ИТОГО поступивших обращений     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3118C" w:rsidRPr="00113F66" w:rsidRDefault="00E3118C" w:rsidP="0006375C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13F66">
              <w:rPr>
                <w:sz w:val="24"/>
                <w:szCs w:val="24"/>
                <w:lang w:val="en-US"/>
              </w:rPr>
              <w:t>3</w:t>
            </w:r>
            <w:r w:rsidRPr="00113F66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3118C" w:rsidRPr="00113F66" w:rsidRDefault="00E3118C" w:rsidP="009324E4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468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3118C" w:rsidRPr="00113F66" w:rsidRDefault="00E3118C" w:rsidP="0006375C">
            <w:pPr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478</w:t>
            </w:r>
          </w:p>
        </w:tc>
      </w:tr>
    </w:tbl>
    <w:p w:rsidR="00DF7759" w:rsidRDefault="00DF7759" w:rsidP="00100199">
      <w:pPr>
        <w:pStyle w:val="a8"/>
        <w:ind w:left="495" w:firstLine="0"/>
        <w:jc w:val="center"/>
        <w:rPr>
          <w:sz w:val="26"/>
          <w:szCs w:val="26"/>
        </w:rPr>
      </w:pPr>
    </w:p>
    <w:p w:rsidR="00886BD6" w:rsidRPr="00697572" w:rsidRDefault="00886BD6" w:rsidP="00886BD6">
      <w:pPr>
        <w:pStyle w:val="a8"/>
        <w:ind w:firstLine="567"/>
        <w:rPr>
          <w:sz w:val="26"/>
          <w:szCs w:val="26"/>
        </w:rPr>
      </w:pPr>
      <w:r w:rsidRPr="00697572">
        <w:rPr>
          <w:sz w:val="26"/>
          <w:szCs w:val="26"/>
        </w:rPr>
        <w:t>Как видно из таблицы, большая часть поступивших заявлений (353)</w:t>
      </w:r>
      <w:r w:rsidR="00113F66">
        <w:rPr>
          <w:sz w:val="26"/>
          <w:szCs w:val="26"/>
        </w:rPr>
        <w:t>,</w:t>
      </w:r>
      <w:r w:rsidRPr="00697572">
        <w:rPr>
          <w:sz w:val="26"/>
          <w:szCs w:val="26"/>
        </w:rPr>
        <w:t xml:space="preserve"> по-прежнему</w:t>
      </w:r>
      <w:r w:rsidR="00113F66">
        <w:rPr>
          <w:sz w:val="26"/>
          <w:szCs w:val="26"/>
        </w:rPr>
        <w:t>,</w:t>
      </w:r>
      <w:r w:rsidRPr="00697572">
        <w:rPr>
          <w:sz w:val="26"/>
          <w:szCs w:val="26"/>
        </w:rPr>
        <w:t xml:space="preserve"> касается монополистической деятельности. Основная масса поступивших заявлений по статье 10 Закона о защите конкуренции – запрет на злоупотребление доминирующим положением – 341; 12 заявлений по ст. 11, 11.1 Закона о защите конкуренции - запрет на ограничивающие конкуренцию соглашения или согласованные действия. </w:t>
      </w:r>
    </w:p>
    <w:p w:rsidR="00886BD6" w:rsidRPr="00697572" w:rsidRDefault="00886BD6" w:rsidP="00886BD6">
      <w:pPr>
        <w:pStyle w:val="a8"/>
        <w:ind w:firstLine="567"/>
        <w:rPr>
          <w:sz w:val="26"/>
          <w:szCs w:val="26"/>
        </w:rPr>
      </w:pPr>
      <w:r w:rsidRPr="00697572">
        <w:rPr>
          <w:sz w:val="26"/>
          <w:szCs w:val="26"/>
        </w:rPr>
        <w:lastRenderedPageBreak/>
        <w:t>По отношению к 2020 году увеличилось на 12% количество поступивших заявлений по направлению «Недобросовестная конкуренция».</w:t>
      </w:r>
    </w:p>
    <w:p w:rsidR="00886BD6" w:rsidRPr="00697572" w:rsidRDefault="00886BD6" w:rsidP="00886BD6">
      <w:pPr>
        <w:pStyle w:val="a8"/>
        <w:ind w:firstLine="567"/>
        <w:rPr>
          <w:sz w:val="26"/>
          <w:szCs w:val="26"/>
        </w:rPr>
      </w:pPr>
      <w:r w:rsidRPr="00697572">
        <w:rPr>
          <w:sz w:val="26"/>
          <w:szCs w:val="26"/>
        </w:rPr>
        <w:t xml:space="preserve">При этом, наблюдается снижение количества заявлений по признакам </w:t>
      </w:r>
      <w:proofErr w:type="spellStart"/>
      <w:r w:rsidRPr="00697572">
        <w:rPr>
          <w:sz w:val="26"/>
          <w:szCs w:val="26"/>
        </w:rPr>
        <w:t>антиконкурентных</w:t>
      </w:r>
      <w:proofErr w:type="spellEnd"/>
      <w:r w:rsidRPr="00697572">
        <w:rPr>
          <w:sz w:val="26"/>
          <w:szCs w:val="26"/>
        </w:rPr>
        <w:t xml:space="preserve"> актов, действий (бездействия) исполнительных органов государственной власти и органов местного самоуправления Ивановской области. Процент снижения составил по сравнению с 2020 году</w:t>
      </w:r>
      <w:r w:rsidR="00FB19CD">
        <w:rPr>
          <w:sz w:val="26"/>
          <w:szCs w:val="26"/>
        </w:rPr>
        <w:t xml:space="preserve"> </w:t>
      </w:r>
      <w:r w:rsidR="00FB19CD" w:rsidRPr="00697572">
        <w:rPr>
          <w:sz w:val="26"/>
          <w:szCs w:val="26"/>
        </w:rPr>
        <w:t>–</w:t>
      </w:r>
      <w:r w:rsidR="00FB19CD">
        <w:rPr>
          <w:sz w:val="26"/>
          <w:szCs w:val="26"/>
        </w:rPr>
        <w:t xml:space="preserve"> </w:t>
      </w:r>
      <w:r w:rsidRPr="00697572">
        <w:rPr>
          <w:sz w:val="26"/>
          <w:szCs w:val="26"/>
        </w:rPr>
        <w:t>7%, с 2019 годом – 16%.</w:t>
      </w:r>
    </w:p>
    <w:p w:rsidR="007736C9" w:rsidRPr="00697572" w:rsidRDefault="00113F66" w:rsidP="007736C9">
      <w:pPr>
        <w:pStyle w:val="a8"/>
        <w:ind w:firstLine="567"/>
        <w:rPr>
          <w:sz w:val="26"/>
          <w:szCs w:val="26"/>
        </w:rPr>
      </w:pPr>
      <w:r>
        <w:rPr>
          <w:sz w:val="26"/>
          <w:szCs w:val="26"/>
        </w:rPr>
        <w:t>Т</w:t>
      </w:r>
      <w:r w:rsidR="00886BD6" w:rsidRPr="00697572">
        <w:rPr>
          <w:sz w:val="26"/>
          <w:szCs w:val="26"/>
        </w:rPr>
        <w:t>акже отмечается снижение количества поступивших обращений</w:t>
      </w:r>
      <w:r w:rsidRPr="00113F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proofErr w:type="spellStart"/>
      <w:r>
        <w:rPr>
          <w:sz w:val="26"/>
          <w:szCs w:val="26"/>
        </w:rPr>
        <w:t>а</w:t>
      </w:r>
      <w:r w:rsidRPr="00697572">
        <w:rPr>
          <w:sz w:val="26"/>
          <w:szCs w:val="26"/>
        </w:rPr>
        <w:t>нтиконкурентные</w:t>
      </w:r>
      <w:proofErr w:type="spellEnd"/>
      <w:r w:rsidRPr="00697572">
        <w:rPr>
          <w:sz w:val="26"/>
          <w:szCs w:val="26"/>
        </w:rPr>
        <w:t xml:space="preserve"> действия при проведении торгов</w:t>
      </w:r>
      <w:r w:rsidR="00886BD6" w:rsidRPr="00697572">
        <w:rPr>
          <w:sz w:val="26"/>
          <w:szCs w:val="26"/>
        </w:rPr>
        <w:t xml:space="preserve"> по сравнению с 2020 годом на 32%</w:t>
      </w:r>
      <w:r w:rsidR="007736C9" w:rsidRPr="00697572">
        <w:rPr>
          <w:sz w:val="26"/>
          <w:szCs w:val="26"/>
        </w:rPr>
        <w:t>.</w:t>
      </w:r>
    </w:p>
    <w:p w:rsidR="007736C9" w:rsidRPr="00697572" w:rsidRDefault="007736C9" w:rsidP="007736C9">
      <w:pPr>
        <w:pStyle w:val="a8"/>
        <w:ind w:firstLine="567"/>
        <w:rPr>
          <w:sz w:val="26"/>
          <w:szCs w:val="26"/>
        </w:rPr>
      </w:pPr>
      <w:r w:rsidRPr="00697572">
        <w:rPr>
          <w:sz w:val="26"/>
          <w:szCs w:val="26"/>
        </w:rPr>
        <w:t>Вместе с тем, отмечен рост количества обращений, поступающих в порядке ст. 18.1 Закона о защите конкуренции «Жалобы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строительства» на 93%</w:t>
      </w:r>
      <w:r w:rsidR="00D0795E" w:rsidRPr="00697572">
        <w:rPr>
          <w:sz w:val="26"/>
          <w:szCs w:val="26"/>
        </w:rPr>
        <w:t>.</w:t>
      </w:r>
    </w:p>
    <w:p w:rsidR="007736C9" w:rsidRPr="00FC0F44" w:rsidRDefault="007736C9" w:rsidP="00886BD6">
      <w:pPr>
        <w:pStyle w:val="a8"/>
        <w:ind w:firstLine="567"/>
        <w:rPr>
          <w:sz w:val="26"/>
          <w:szCs w:val="26"/>
        </w:rPr>
      </w:pPr>
    </w:p>
    <w:p w:rsidR="00886BD6" w:rsidRPr="008C2875" w:rsidRDefault="00886BD6" w:rsidP="007736C9">
      <w:pPr>
        <w:pStyle w:val="a8"/>
        <w:numPr>
          <w:ilvl w:val="0"/>
          <w:numId w:val="11"/>
        </w:numPr>
        <w:ind w:left="0" w:firstLine="567"/>
        <w:rPr>
          <w:b/>
          <w:sz w:val="26"/>
          <w:szCs w:val="26"/>
        </w:rPr>
      </w:pPr>
      <w:r w:rsidRPr="008C2875">
        <w:rPr>
          <w:b/>
          <w:sz w:val="26"/>
          <w:szCs w:val="26"/>
        </w:rPr>
        <w:t>В 2021 году увеличилось количество выданных предупреждений, что отражено в таблице №2.</w:t>
      </w:r>
    </w:p>
    <w:p w:rsidR="00886BD6" w:rsidRPr="00FC0F44" w:rsidRDefault="00886BD6" w:rsidP="00886BD6">
      <w:pPr>
        <w:pStyle w:val="a8"/>
        <w:ind w:firstLine="567"/>
        <w:rPr>
          <w:sz w:val="26"/>
          <w:szCs w:val="26"/>
        </w:rPr>
      </w:pPr>
      <w:r w:rsidRPr="00FC0F44">
        <w:rPr>
          <w:sz w:val="26"/>
          <w:szCs w:val="26"/>
        </w:rPr>
        <w:t xml:space="preserve">                                                                                   </w:t>
      </w:r>
      <w:r w:rsidR="007736C9">
        <w:rPr>
          <w:sz w:val="26"/>
          <w:szCs w:val="26"/>
        </w:rPr>
        <w:t xml:space="preserve">                              </w:t>
      </w:r>
      <w:r w:rsidRPr="00FC0F44">
        <w:rPr>
          <w:sz w:val="26"/>
          <w:szCs w:val="26"/>
        </w:rPr>
        <w:t>Таблица</w:t>
      </w:r>
      <w:r w:rsidR="007736C9">
        <w:rPr>
          <w:sz w:val="26"/>
          <w:szCs w:val="26"/>
        </w:rPr>
        <w:t xml:space="preserve"> </w:t>
      </w:r>
      <w:r w:rsidRPr="00FC0F44">
        <w:rPr>
          <w:sz w:val="26"/>
          <w:szCs w:val="26"/>
        </w:rPr>
        <w:t>№2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992"/>
        <w:gridCol w:w="992"/>
        <w:gridCol w:w="1134"/>
      </w:tblGrid>
      <w:tr w:rsidR="007736C9" w:rsidRPr="00FC0F44" w:rsidTr="007736C9">
        <w:tc>
          <w:tcPr>
            <w:tcW w:w="6521" w:type="dxa"/>
          </w:tcPr>
          <w:p w:rsidR="007736C9" w:rsidRPr="00113F66" w:rsidRDefault="007736C9" w:rsidP="0006375C">
            <w:pPr>
              <w:pStyle w:val="a8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13F66">
              <w:rPr>
                <w:b/>
                <w:bCs/>
                <w:sz w:val="24"/>
                <w:szCs w:val="24"/>
              </w:rPr>
              <w:t>Закон о защите конкуренции</w:t>
            </w:r>
          </w:p>
        </w:tc>
        <w:tc>
          <w:tcPr>
            <w:tcW w:w="992" w:type="dxa"/>
          </w:tcPr>
          <w:p w:rsidR="007736C9" w:rsidRPr="00113F66" w:rsidRDefault="007736C9" w:rsidP="0006375C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113F66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6C9" w:rsidRPr="00113F66" w:rsidRDefault="007736C9" w:rsidP="007736C9">
            <w:pPr>
              <w:pStyle w:val="a8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113F6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C9" w:rsidRPr="00113F66" w:rsidRDefault="007736C9" w:rsidP="000637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F66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7736C9" w:rsidRPr="00FC0F44" w:rsidTr="007736C9">
        <w:tc>
          <w:tcPr>
            <w:tcW w:w="6521" w:type="dxa"/>
          </w:tcPr>
          <w:p w:rsidR="007736C9" w:rsidRPr="00113F66" w:rsidRDefault="007736C9" w:rsidP="0006375C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Монополистическая деятельность (</w:t>
            </w:r>
            <w:hyperlink w:anchor="P215" w:history="1">
              <w:r w:rsidRPr="00113F66">
                <w:rPr>
                  <w:sz w:val="24"/>
                  <w:szCs w:val="24"/>
                </w:rPr>
                <w:t>пункты 3</w:t>
              </w:r>
            </w:hyperlink>
            <w:r w:rsidRPr="00113F66">
              <w:rPr>
                <w:sz w:val="24"/>
                <w:szCs w:val="24"/>
              </w:rPr>
              <w:t xml:space="preserve">, </w:t>
            </w:r>
            <w:hyperlink w:anchor="P217" w:history="1">
              <w:r w:rsidRPr="00113F66">
                <w:rPr>
                  <w:sz w:val="24"/>
                  <w:szCs w:val="24"/>
                </w:rPr>
                <w:t>5</w:t>
              </w:r>
            </w:hyperlink>
            <w:r w:rsidRPr="00113F66">
              <w:rPr>
                <w:sz w:val="24"/>
                <w:szCs w:val="24"/>
              </w:rPr>
              <w:t xml:space="preserve">, </w:t>
            </w:r>
            <w:hyperlink w:anchor="P218" w:history="1">
              <w:r w:rsidRPr="00113F66">
                <w:rPr>
                  <w:sz w:val="24"/>
                  <w:szCs w:val="24"/>
                </w:rPr>
                <w:t>6</w:t>
              </w:r>
            </w:hyperlink>
            <w:r w:rsidRPr="00113F66">
              <w:rPr>
                <w:sz w:val="24"/>
                <w:szCs w:val="24"/>
              </w:rPr>
              <w:t xml:space="preserve"> и </w:t>
            </w:r>
            <w:hyperlink w:anchor="P220" w:history="1">
              <w:r w:rsidRPr="00113F66">
                <w:rPr>
                  <w:sz w:val="24"/>
                  <w:szCs w:val="24"/>
                </w:rPr>
                <w:t>8 части 1 статьи 10</w:t>
              </w:r>
            </w:hyperlink>
            <w:r w:rsidRPr="00113F66">
              <w:rPr>
                <w:sz w:val="24"/>
                <w:szCs w:val="24"/>
              </w:rPr>
              <w:t>)    </w:t>
            </w:r>
          </w:p>
        </w:tc>
        <w:tc>
          <w:tcPr>
            <w:tcW w:w="992" w:type="dxa"/>
          </w:tcPr>
          <w:p w:rsidR="007736C9" w:rsidRPr="00113F66" w:rsidRDefault="007736C9" w:rsidP="000637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6C9" w:rsidRPr="00113F66" w:rsidRDefault="007736C9" w:rsidP="007736C9">
            <w:pPr>
              <w:pStyle w:val="a8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C9" w:rsidRPr="00113F66" w:rsidRDefault="007736C9" w:rsidP="00063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6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736C9" w:rsidRPr="00FC0F44" w:rsidTr="007736C9">
        <w:tc>
          <w:tcPr>
            <w:tcW w:w="6521" w:type="dxa"/>
          </w:tcPr>
          <w:p w:rsidR="007736C9" w:rsidRPr="00113F66" w:rsidRDefault="007736C9" w:rsidP="0006375C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Недобросовестная конкуренция (</w:t>
            </w:r>
            <w:proofErr w:type="gramStart"/>
            <w:r w:rsidRPr="00113F66">
              <w:rPr>
                <w:sz w:val="24"/>
                <w:szCs w:val="24"/>
              </w:rPr>
              <w:t xml:space="preserve">статьи </w:t>
            </w:r>
            <w:hyperlink w:anchor="P336" w:history="1">
              <w:r w:rsidRPr="00113F66">
                <w:rPr>
                  <w:sz w:val="24"/>
                  <w:szCs w:val="24"/>
                </w:rPr>
                <w:t xml:space="preserve"> 14.1</w:t>
              </w:r>
              <w:proofErr w:type="gramEnd"/>
            </w:hyperlink>
            <w:r w:rsidRPr="00113F66">
              <w:rPr>
                <w:sz w:val="24"/>
                <w:szCs w:val="24"/>
              </w:rPr>
              <w:t xml:space="preserve">, </w:t>
            </w:r>
            <w:hyperlink w:anchor="P343" w:history="1">
              <w:r w:rsidRPr="00113F66">
                <w:rPr>
                  <w:sz w:val="24"/>
                  <w:szCs w:val="24"/>
                </w:rPr>
                <w:t>14.2</w:t>
              </w:r>
            </w:hyperlink>
            <w:r w:rsidRPr="00113F66">
              <w:rPr>
                <w:sz w:val="24"/>
                <w:szCs w:val="24"/>
              </w:rPr>
              <w:t xml:space="preserve">, </w:t>
            </w:r>
            <w:hyperlink w:anchor="P351" w:history="1">
              <w:r w:rsidRPr="00113F66">
                <w:rPr>
                  <w:sz w:val="24"/>
                  <w:szCs w:val="24"/>
                </w:rPr>
                <w:t>14.3</w:t>
              </w:r>
            </w:hyperlink>
            <w:r w:rsidRPr="00113F66">
              <w:rPr>
                <w:sz w:val="24"/>
                <w:szCs w:val="24"/>
              </w:rPr>
              <w:t xml:space="preserve">, </w:t>
            </w:r>
            <w:hyperlink w:anchor="P373" w:history="1">
              <w:r w:rsidRPr="00113F66">
                <w:rPr>
                  <w:sz w:val="24"/>
                  <w:szCs w:val="24"/>
                </w:rPr>
                <w:t>14.7</w:t>
              </w:r>
            </w:hyperlink>
            <w:r w:rsidRPr="00113F66">
              <w:rPr>
                <w:sz w:val="24"/>
                <w:szCs w:val="24"/>
              </w:rPr>
              <w:t xml:space="preserve">, </w:t>
            </w:r>
            <w:hyperlink w:anchor="P380" w:history="1">
              <w:r w:rsidRPr="00113F66">
                <w:rPr>
                  <w:sz w:val="24"/>
                  <w:szCs w:val="24"/>
                </w:rPr>
                <w:t>14.8</w:t>
              </w:r>
            </w:hyperlink>
            <w:r w:rsidRPr="00113F66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736C9" w:rsidRPr="00113F66" w:rsidRDefault="007736C9" w:rsidP="000637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6C9" w:rsidRPr="00113F66" w:rsidRDefault="007736C9" w:rsidP="007736C9">
            <w:pPr>
              <w:pStyle w:val="a8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C9" w:rsidRPr="00113F66" w:rsidRDefault="007736C9" w:rsidP="00063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36C9" w:rsidRPr="00FC0F44" w:rsidTr="007736C9">
        <w:tc>
          <w:tcPr>
            <w:tcW w:w="6521" w:type="dxa"/>
          </w:tcPr>
          <w:p w:rsidR="007736C9" w:rsidRPr="00113F66" w:rsidRDefault="007736C9" w:rsidP="0006375C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113F66">
              <w:rPr>
                <w:sz w:val="24"/>
                <w:szCs w:val="24"/>
              </w:rPr>
              <w:t>Антиконкурентные</w:t>
            </w:r>
            <w:proofErr w:type="spellEnd"/>
            <w:r w:rsidRPr="00113F66">
              <w:rPr>
                <w:sz w:val="24"/>
                <w:szCs w:val="24"/>
              </w:rPr>
              <w:t xml:space="preserve"> действия органов государственной власти и местного самоуправления (статья 15)</w:t>
            </w:r>
          </w:p>
        </w:tc>
        <w:tc>
          <w:tcPr>
            <w:tcW w:w="992" w:type="dxa"/>
          </w:tcPr>
          <w:p w:rsidR="007736C9" w:rsidRPr="00113F66" w:rsidRDefault="007736C9" w:rsidP="0006375C">
            <w:pPr>
              <w:pStyle w:val="a8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13F66"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6C9" w:rsidRPr="00113F66" w:rsidRDefault="007736C9" w:rsidP="007736C9">
            <w:pPr>
              <w:pStyle w:val="a8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C9" w:rsidRPr="00113F66" w:rsidRDefault="007736C9" w:rsidP="00063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36C9" w:rsidRPr="00FC0F44" w:rsidTr="007736C9">
        <w:tc>
          <w:tcPr>
            <w:tcW w:w="6521" w:type="dxa"/>
          </w:tcPr>
          <w:p w:rsidR="007736C9" w:rsidRPr="00113F66" w:rsidRDefault="007736C9" w:rsidP="0006375C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</w:tcPr>
          <w:p w:rsidR="007736C9" w:rsidRPr="00113F66" w:rsidRDefault="007736C9" w:rsidP="0006375C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2</w:t>
            </w:r>
            <w:r w:rsidRPr="00113F6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736C9" w:rsidRPr="00113F66" w:rsidRDefault="007736C9" w:rsidP="007736C9">
            <w:pPr>
              <w:pStyle w:val="a8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113F6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6C9" w:rsidRPr="00113F66" w:rsidRDefault="007736C9" w:rsidP="000637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3F6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7736C9" w:rsidRPr="00697572" w:rsidRDefault="007736C9" w:rsidP="00FA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 xml:space="preserve">Из указанной таблицы </w:t>
      </w:r>
      <w:r w:rsidR="00752C35" w:rsidRPr="00697572">
        <w:rPr>
          <w:rFonts w:ascii="Times New Roman" w:hAnsi="Times New Roman"/>
          <w:sz w:val="26"/>
          <w:szCs w:val="26"/>
        </w:rPr>
        <w:t>отмечается рост выданных предупреждений хозяйствующим субъектам в целях пресечения монополистической деятельности. По отношению к 2020 году количество выданных предупреждений по ст. 10</w:t>
      </w:r>
      <w:r w:rsidR="00FA0A20" w:rsidRPr="00697572">
        <w:rPr>
          <w:rFonts w:ascii="Times New Roman" w:hAnsi="Times New Roman"/>
          <w:sz w:val="26"/>
          <w:szCs w:val="26"/>
        </w:rPr>
        <w:t>, 15</w:t>
      </w:r>
      <w:r w:rsidR="00752C35" w:rsidRPr="00697572">
        <w:rPr>
          <w:rFonts w:ascii="Times New Roman" w:hAnsi="Times New Roman"/>
          <w:sz w:val="26"/>
          <w:szCs w:val="26"/>
        </w:rPr>
        <w:t xml:space="preserve"> Закона о защите конкуренции увеличилось более чем в 2 раза. </w:t>
      </w:r>
    </w:p>
    <w:p w:rsidR="00752C35" w:rsidRPr="00697572" w:rsidRDefault="00752C35" w:rsidP="00FA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 xml:space="preserve">В тоже время наблюдается снижение выданных предупреждений </w:t>
      </w:r>
      <w:r w:rsidR="00FA0A20" w:rsidRPr="00697572">
        <w:rPr>
          <w:rFonts w:ascii="Times New Roman" w:hAnsi="Times New Roman"/>
          <w:sz w:val="26"/>
          <w:szCs w:val="26"/>
        </w:rPr>
        <w:t>по недобросовестной конкуренции.</w:t>
      </w:r>
    </w:p>
    <w:p w:rsidR="007736C9" w:rsidRPr="00697572" w:rsidRDefault="007736C9" w:rsidP="00FA0A20">
      <w:pPr>
        <w:pStyle w:val="a8"/>
        <w:ind w:firstLine="737"/>
        <w:rPr>
          <w:sz w:val="26"/>
          <w:szCs w:val="26"/>
        </w:rPr>
      </w:pPr>
      <w:r w:rsidRPr="00697572">
        <w:rPr>
          <w:sz w:val="26"/>
          <w:szCs w:val="26"/>
        </w:rPr>
        <w:t>Значительное количество допущенных нарушений устраняется во исполнение предупреждений Ивановского УФАС России до возбуждения дела о нарушении антимонопольного законодательства.</w:t>
      </w:r>
    </w:p>
    <w:p w:rsidR="007736C9" w:rsidRPr="00697572" w:rsidRDefault="007736C9" w:rsidP="00FA0A20">
      <w:pPr>
        <w:pStyle w:val="a8"/>
        <w:ind w:firstLine="737"/>
        <w:rPr>
          <w:sz w:val="26"/>
          <w:szCs w:val="26"/>
        </w:rPr>
      </w:pPr>
      <w:r w:rsidRPr="00697572">
        <w:rPr>
          <w:sz w:val="26"/>
          <w:szCs w:val="26"/>
        </w:rPr>
        <w:t xml:space="preserve">В случае невыполнения предупреждений о прекращении действий (бездействия), которые содержат признаки нарушения антимонопольного законодательства, Ивановское УФАС России возбуждает дела о нарушении антимонопольного законодательства. </w:t>
      </w:r>
    </w:p>
    <w:p w:rsidR="00FA0A20" w:rsidRPr="00697572" w:rsidRDefault="00FA0A20" w:rsidP="00FA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>В 2021 году дел о нарушении антимонопольного законодательства в связи с неисполнением предупреждений не возбуждалось.</w:t>
      </w:r>
    </w:p>
    <w:p w:rsidR="00886BD6" w:rsidRPr="00697572" w:rsidRDefault="00886BD6" w:rsidP="00FA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 xml:space="preserve">Предостережений в 2021 году в соответствии с требованиями ст. 25.7 Федерального закона №135-ФЗ от 26.07.2006 «О защите конкуренции» должностным лицам хозяйствующего субъекта, федерального органа исполнительной власти, органа государственной власти субъекта Российской Федерации, органа местного самоуправления, организации, участвующей в </w:t>
      </w:r>
      <w:r w:rsidRPr="00697572">
        <w:rPr>
          <w:rFonts w:ascii="Times New Roman" w:hAnsi="Times New Roman"/>
          <w:sz w:val="26"/>
          <w:szCs w:val="26"/>
        </w:rPr>
        <w:lastRenderedPageBreak/>
        <w:t>предоставлении государственных или муниципальных услуг, государственного внебюджетного фонда, не выдавалось.</w:t>
      </w:r>
    </w:p>
    <w:p w:rsidR="00225BD9" w:rsidRPr="00697572" w:rsidRDefault="00225BD9" w:rsidP="00FA0A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>Предупреждения в сфере монополистической деятельности выдавались хозяйствующим субъектам, занимающим доминирующее положение на товарных рынках в связи с выявлением следующих нарушений:</w:t>
      </w:r>
    </w:p>
    <w:p w:rsidR="00225BD9" w:rsidRPr="00697572" w:rsidRDefault="00225BD9" w:rsidP="00225BD9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697572">
        <w:rPr>
          <w:rFonts w:ascii="Times New Roman" w:hAnsi="Times New Roman"/>
          <w:sz w:val="26"/>
          <w:szCs w:val="26"/>
        </w:rPr>
        <w:t xml:space="preserve">по признакам </w:t>
      </w:r>
      <w:r w:rsidRPr="006975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нарушения пункта 5 части 1 статьи 10 Федерального закона от 26.07.2006 №135-ФЗ «О защите конкуренции».</w:t>
      </w:r>
    </w:p>
    <w:p w:rsidR="005D5F53" w:rsidRPr="00697572" w:rsidRDefault="00225BD9" w:rsidP="005D5F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>Так, на основании обращений ООО «Кинешма-</w:t>
      </w:r>
      <w:proofErr w:type="spellStart"/>
      <w:r w:rsidRPr="00697572">
        <w:rPr>
          <w:rFonts w:ascii="Times New Roman" w:hAnsi="Times New Roman"/>
          <w:sz w:val="26"/>
          <w:szCs w:val="26"/>
        </w:rPr>
        <w:t>Жилищник</w:t>
      </w:r>
      <w:proofErr w:type="spellEnd"/>
      <w:r w:rsidRPr="00697572">
        <w:rPr>
          <w:rFonts w:ascii="Times New Roman" w:hAnsi="Times New Roman"/>
          <w:sz w:val="26"/>
          <w:szCs w:val="26"/>
        </w:rPr>
        <w:t xml:space="preserve">» и </w:t>
      </w:r>
      <w:bookmarkStart w:id="1" w:name="OLE_LINK30"/>
      <w:bookmarkStart w:id="2" w:name="OLE_LINK31"/>
      <w:bookmarkStart w:id="3" w:name="OLE_LINK32"/>
      <w:r w:rsidRPr="00697572">
        <w:rPr>
          <w:rFonts w:ascii="Times New Roman" w:hAnsi="Times New Roman"/>
          <w:sz w:val="26"/>
          <w:szCs w:val="26"/>
        </w:rPr>
        <w:t>ООО «Объединенная управляющая компания»</w:t>
      </w:r>
      <w:bookmarkEnd w:id="1"/>
      <w:bookmarkEnd w:id="2"/>
      <w:bookmarkEnd w:id="3"/>
      <w:r w:rsidRPr="00697572">
        <w:rPr>
          <w:rFonts w:ascii="Times New Roman" w:hAnsi="Times New Roman"/>
          <w:sz w:val="26"/>
          <w:szCs w:val="26"/>
        </w:rPr>
        <w:t xml:space="preserve"> в действиях ООО «</w:t>
      </w:r>
      <w:r w:rsidR="005D5F53" w:rsidRPr="00697572">
        <w:rPr>
          <w:rFonts w:ascii="Times New Roman" w:hAnsi="Times New Roman"/>
          <w:sz w:val="26"/>
          <w:szCs w:val="26"/>
        </w:rPr>
        <w:t>Теплоснабжающая</w:t>
      </w:r>
      <w:r w:rsidRPr="00697572">
        <w:rPr>
          <w:rFonts w:ascii="Times New Roman" w:hAnsi="Times New Roman"/>
          <w:sz w:val="26"/>
          <w:szCs w:val="26"/>
        </w:rPr>
        <w:t xml:space="preserve"> компания» (далее </w:t>
      </w:r>
      <w:r w:rsidR="005D5F53" w:rsidRPr="00697572">
        <w:rPr>
          <w:rFonts w:ascii="Times New Roman" w:hAnsi="Times New Roman"/>
          <w:sz w:val="26"/>
          <w:szCs w:val="26"/>
        </w:rPr>
        <w:t xml:space="preserve">- ООО «ТСК»), </w:t>
      </w:r>
      <w:r w:rsidR="005D5F53" w:rsidRPr="00697572">
        <w:rPr>
          <w:rFonts w:ascii="Times New Roman" w:eastAsia="Times New Roman" w:hAnsi="Times New Roman"/>
          <w:sz w:val="26"/>
          <w:szCs w:val="26"/>
          <w:lang w:eastAsia="ru-RU"/>
        </w:rPr>
        <w:t>выразившихся в уклонении от заключения договора на установку общедомового прибора учета тепловой энергии, теплоносителя (далее – ОДПУ) в многоквартирных домах, находящихся в управлении Обществ</w:t>
      </w:r>
      <w:r w:rsidR="005D5F53" w:rsidRPr="00697572">
        <w:rPr>
          <w:rFonts w:ascii="Times New Roman" w:hAnsi="Times New Roman"/>
          <w:bCs/>
          <w:sz w:val="26"/>
          <w:szCs w:val="26"/>
          <w:lang w:eastAsia="ar-SA"/>
        </w:rPr>
        <w:t xml:space="preserve">, </w:t>
      </w:r>
      <w:r w:rsidR="00113F66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установлены признаки нарушения, указанного выше. </w:t>
      </w:r>
      <w:r w:rsidR="005D5F53" w:rsidRPr="00697572">
        <w:rPr>
          <w:rFonts w:ascii="Times New Roman" w:eastAsia="Times New Roman" w:hAnsi="Times New Roman"/>
          <w:sz w:val="26"/>
          <w:szCs w:val="26"/>
          <w:lang w:eastAsia="ru-RU"/>
        </w:rPr>
        <w:t xml:space="preserve">Ивановское УФАС России на основании </w:t>
      </w:r>
      <w:hyperlink r:id="rId8" w:history="1">
        <w:r w:rsidR="005D5F53" w:rsidRPr="00697572">
          <w:rPr>
            <w:rFonts w:ascii="Times New Roman" w:eastAsia="Times New Roman" w:hAnsi="Times New Roman"/>
            <w:color w:val="0000FF"/>
            <w:sz w:val="26"/>
            <w:szCs w:val="26"/>
            <w:lang w:eastAsia="ru-RU"/>
          </w:rPr>
          <w:t>статьи  39</w:t>
        </w:r>
        <w:r w:rsidR="005D5F53" w:rsidRPr="00697572">
          <w:rPr>
            <w:rFonts w:ascii="Times New Roman" w:eastAsia="Times New Roman" w:hAnsi="Times New Roman"/>
            <w:color w:val="0000FF"/>
            <w:sz w:val="26"/>
            <w:szCs w:val="26"/>
            <w:vertAlign w:val="superscript"/>
            <w:lang w:eastAsia="ru-RU"/>
          </w:rPr>
          <w:t>1</w:t>
        </w:r>
      </w:hyperlink>
      <w:r w:rsidR="005D5F53" w:rsidRPr="006975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13F66">
        <w:rPr>
          <w:rFonts w:ascii="Times New Roman" w:eastAsia="Times New Roman" w:hAnsi="Times New Roman"/>
          <w:sz w:val="26"/>
          <w:szCs w:val="26"/>
          <w:lang w:eastAsia="ru-RU"/>
        </w:rPr>
        <w:t>Закона о защите конкуренции</w:t>
      </w:r>
      <w:r w:rsidR="005D5F53" w:rsidRPr="00697572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предупредило о необходимости прекращения указанных действий путем</w:t>
      </w:r>
      <w:r w:rsidR="005D5F53" w:rsidRPr="006975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D5F53" w:rsidRPr="00697572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принятия мер </w:t>
      </w:r>
      <w:r w:rsidR="005D5F53" w:rsidRPr="00697572">
        <w:rPr>
          <w:rFonts w:ascii="Times New Roman" w:hAnsi="Times New Roman"/>
          <w:sz w:val="26"/>
          <w:szCs w:val="26"/>
        </w:rPr>
        <w:t xml:space="preserve">к заключению договора </w:t>
      </w:r>
      <w:r w:rsidR="005D5F53" w:rsidRPr="00697572">
        <w:rPr>
          <w:rFonts w:ascii="Times New Roman" w:eastAsia="Times New Roman" w:hAnsi="Times New Roman"/>
          <w:sz w:val="26"/>
          <w:szCs w:val="26"/>
          <w:lang w:eastAsia="ru-RU"/>
        </w:rPr>
        <w:t>на установку общедомового прибора учета тепловой энергии, теплоносителя</w:t>
      </w:r>
      <w:r w:rsidR="005D5F53" w:rsidRPr="00697572">
        <w:rPr>
          <w:rFonts w:ascii="Times New Roman" w:hAnsi="Times New Roman"/>
          <w:sz w:val="26"/>
          <w:szCs w:val="26"/>
        </w:rPr>
        <w:t xml:space="preserve"> </w:t>
      </w:r>
      <w:r w:rsidR="005D5F53" w:rsidRPr="00697572">
        <w:rPr>
          <w:rFonts w:ascii="Times New Roman" w:hAnsi="Times New Roman"/>
          <w:bCs/>
          <w:sz w:val="26"/>
          <w:szCs w:val="26"/>
          <w:lang w:eastAsia="ar-SA"/>
        </w:rPr>
        <w:t xml:space="preserve">в соответствии с требованиями, предусмотренными </w:t>
      </w:r>
      <w:r w:rsidR="005D5F53" w:rsidRPr="00697572">
        <w:rPr>
          <w:rFonts w:ascii="Times New Roman" w:hAnsi="Times New Roman"/>
          <w:sz w:val="26"/>
          <w:szCs w:val="26"/>
        </w:rPr>
        <w:t xml:space="preserve">частью 9 статьи 13 </w:t>
      </w:r>
      <w:r w:rsidR="005D5F53" w:rsidRPr="00697572">
        <w:rPr>
          <w:rFonts w:ascii="Times New Roman" w:eastAsia="Times New Roman" w:hAnsi="Times New Roman"/>
          <w:sz w:val="26"/>
          <w:szCs w:val="26"/>
          <w:lang w:eastAsia="ru-RU"/>
        </w:rPr>
        <w:t>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и положениями, установленными Приказом Минэнерго РФ №149 от 07.04.2010 «</w:t>
      </w:r>
      <w:hyperlink r:id="rId9" w:history="1">
        <w:r w:rsidR="005D5F53" w:rsidRPr="00697572">
          <w:rPr>
            <w:rFonts w:ascii="Times New Roman" w:eastAsia="Times New Roman" w:hAnsi="Times New Roman"/>
            <w:sz w:val="26"/>
            <w:szCs w:val="26"/>
            <w:lang w:eastAsia="ru-RU"/>
          </w:rPr>
          <w:t>Порядок</w:t>
        </w:r>
      </w:hyperlink>
      <w:r w:rsidR="005D5F53" w:rsidRPr="00697572">
        <w:rPr>
          <w:rFonts w:ascii="Times New Roman" w:hAnsi="Times New Roman"/>
          <w:sz w:val="26"/>
          <w:szCs w:val="26"/>
        </w:rPr>
        <w:t xml:space="preserve"> заключения и существенные условия договора, регулирующего условия установки, замены и (или) эксплуатации приборов учета используемых энергетических ресурсов». Предупреждения исполнены теплоснабжающей организацией в установленный срок.</w:t>
      </w:r>
    </w:p>
    <w:p w:rsidR="00113F66" w:rsidRDefault="005D5F53" w:rsidP="002B4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 xml:space="preserve">Уклонение от заключения </w:t>
      </w:r>
      <w:r w:rsidRPr="00697572">
        <w:rPr>
          <w:rFonts w:ascii="Times New Roman" w:eastAsia="Times New Roman" w:hAnsi="Times New Roman"/>
          <w:sz w:val="26"/>
          <w:szCs w:val="26"/>
          <w:lang w:eastAsia="ru-RU"/>
        </w:rPr>
        <w:t>договора на установку общедомового прибора учета тепловой энергии, теплоносителя выявлено и в действиях АО «</w:t>
      </w:r>
      <w:proofErr w:type="spellStart"/>
      <w:r w:rsidRPr="00697572">
        <w:rPr>
          <w:rFonts w:ascii="Times New Roman" w:eastAsia="Times New Roman" w:hAnsi="Times New Roman"/>
          <w:sz w:val="26"/>
          <w:szCs w:val="26"/>
          <w:lang w:eastAsia="ru-RU"/>
        </w:rPr>
        <w:t>Ивгортеплоэнерго</w:t>
      </w:r>
      <w:proofErr w:type="spellEnd"/>
      <w:r w:rsidRPr="00697572">
        <w:rPr>
          <w:rFonts w:ascii="Times New Roman" w:eastAsia="Times New Roman" w:hAnsi="Times New Roman"/>
          <w:sz w:val="26"/>
          <w:szCs w:val="26"/>
          <w:lang w:eastAsia="ru-RU"/>
        </w:rPr>
        <w:t>» по результатам рассмотрения обращения управляющей компании ООО «Диалог».</w:t>
      </w:r>
      <w:r w:rsidR="002B452A" w:rsidRPr="00697572">
        <w:rPr>
          <w:rFonts w:ascii="Times New Roman" w:eastAsia="Times New Roman" w:hAnsi="Times New Roman"/>
          <w:sz w:val="26"/>
          <w:szCs w:val="26"/>
          <w:lang w:eastAsia="ru-RU"/>
        </w:rPr>
        <w:t xml:space="preserve"> Н</w:t>
      </w:r>
      <w:r w:rsidRPr="00697572">
        <w:rPr>
          <w:rFonts w:ascii="Times New Roman" w:eastAsia="Times New Roman" w:hAnsi="Times New Roman"/>
          <w:sz w:val="26"/>
          <w:szCs w:val="26"/>
          <w:lang w:eastAsia="ru-RU"/>
        </w:rPr>
        <w:t xml:space="preserve">а основании </w:t>
      </w:r>
      <w:hyperlink r:id="rId10" w:history="1">
        <w:proofErr w:type="gramStart"/>
        <w:r w:rsidRPr="00697572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статьи  39</w:t>
        </w:r>
        <w:r w:rsidRPr="00697572">
          <w:rPr>
            <w:rFonts w:ascii="Times New Roman" w:eastAsia="Times New Roman" w:hAnsi="Times New Roman"/>
            <w:color w:val="0000FF"/>
            <w:sz w:val="26"/>
            <w:szCs w:val="26"/>
            <w:u w:val="single"/>
            <w:vertAlign w:val="superscript"/>
            <w:lang w:eastAsia="ru-RU"/>
          </w:rPr>
          <w:t>1</w:t>
        </w:r>
        <w:proofErr w:type="gramEnd"/>
      </w:hyperlink>
      <w:r w:rsidRPr="00697572">
        <w:rPr>
          <w:rFonts w:ascii="Times New Roman" w:eastAsia="Times New Roman" w:hAnsi="Times New Roman"/>
          <w:sz w:val="26"/>
          <w:szCs w:val="26"/>
          <w:lang w:eastAsia="ru-RU"/>
        </w:rPr>
        <w:t xml:space="preserve"> Феде</w:t>
      </w:r>
      <w:r w:rsidR="00FB19CD">
        <w:rPr>
          <w:rFonts w:ascii="Times New Roman" w:eastAsia="Times New Roman" w:hAnsi="Times New Roman"/>
          <w:sz w:val="26"/>
          <w:szCs w:val="26"/>
          <w:lang w:eastAsia="ru-RU"/>
        </w:rPr>
        <w:t>рального закона от 26.07.2006 №</w:t>
      </w:r>
      <w:r w:rsidRPr="00697572">
        <w:rPr>
          <w:rFonts w:ascii="Times New Roman" w:eastAsia="Times New Roman" w:hAnsi="Times New Roman"/>
          <w:sz w:val="26"/>
          <w:szCs w:val="26"/>
          <w:lang w:eastAsia="ru-RU"/>
        </w:rPr>
        <w:t>135-ФЗ «О защите конкуренции»</w:t>
      </w:r>
      <w:r w:rsidR="002B452A" w:rsidRPr="00697572">
        <w:rPr>
          <w:rFonts w:ascii="Times New Roman" w:eastAsia="Times New Roman" w:hAnsi="Times New Roman"/>
          <w:sz w:val="26"/>
          <w:szCs w:val="26"/>
          <w:lang w:eastAsia="ru-RU"/>
        </w:rPr>
        <w:t xml:space="preserve"> Ивановское УФАС России </w:t>
      </w:r>
      <w:r w:rsidRPr="00697572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предупре</w:t>
      </w:r>
      <w:r w:rsidR="002B452A" w:rsidRPr="00697572">
        <w:rPr>
          <w:rFonts w:ascii="Times New Roman" w:eastAsia="Times New Roman" w:hAnsi="Times New Roman"/>
          <w:sz w:val="26"/>
          <w:szCs w:val="26"/>
          <w:lang w:eastAsia="ru-RU"/>
        </w:rPr>
        <w:t>дило</w:t>
      </w:r>
      <w:r w:rsidRPr="00697572">
        <w:rPr>
          <w:rFonts w:ascii="Times New Roman" w:eastAsia="Times New Roman" w:hAnsi="Times New Roman"/>
          <w:sz w:val="26"/>
          <w:szCs w:val="26"/>
          <w:lang w:eastAsia="ru-RU"/>
        </w:rPr>
        <w:t xml:space="preserve"> о необходимости прекращения указанных действий путем</w:t>
      </w:r>
      <w:r w:rsidRPr="006975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97572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принятия мер </w:t>
      </w:r>
      <w:r w:rsidRPr="00697572">
        <w:rPr>
          <w:rFonts w:ascii="Times New Roman" w:hAnsi="Times New Roman"/>
          <w:sz w:val="26"/>
          <w:szCs w:val="26"/>
        </w:rPr>
        <w:t xml:space="preserve">по рассмотрению заявки </w:t>
      </w:r>
      <w:r w:rsidRPr="00697572">
        <w:rPr>
          <w:rFonts w:ascii="Times New Roman" w:hAnsi="Times New Roman"/>
          <w:bCs/>
          <w:sz w:val="26"/>
          <w:szCs w:val="26"/>
          <w:lang w:eastAsia="ar-SA"/>
        </w:rPr>
        <w:t xml:space="preserve">ООО «Диалог» в соответствии с требованиями, </w:t>
      </w:r>
      <w:r w:rsidR="00113F66">
        <w:rPr>
          <w:rFonts w:ascii="Times New Roman" w:hAnsi="Times New Roman"/>
          <w:bCs/>
          <w:sz w:val="26"/>
          <w:szCs w:val="26"/>
          <w:lang w:eastAsia="ar-SA"/>
        </w:rPr>
        <w:t>указанных выше норм законодательства</w:t>
      </w:r>
      <w:r w:rsidRPr="00697572">
        <w:rPr>
          <w:rFonts w:ascii="Times New Roman" w:hAnsi="Times New Roman"/>
          <w:sz w:val="26"/>
          <w:szCs w:val="26"/>
        </w:rPr>
        <w:t>.</w:t>
      </w:r>
      <w:r w:rsidR="002B452A" w:rsidRPr="00697572">
        <w:rPr>
          <w:rFonts w:ascii="Times New Roman" w:hAnsi="Times New Roman"/>
          <w:sz w:val="26"/>
          <w:szCs w:val="26"/>
        </w:rPr>
        <w:t xml:space="preserve"> </w:t>
      </w:r>
    </w:p>
    <w:p w:rsidR="005D5F53" w:rsidRPr="00697572" w:rsidRDefault="002B452A" w:rsidP="002B4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>Предупреждени</w:t>
      </w:r>
      <w:r w:rsidR="00113F66">
        <w:rPr>
          <w:rFonts w:ascii="Times New Roman" w:hAnsi="Times New Roman"/>
          <w:sz w:val="26"/>
          <w:szCs w:val="26"/>
        </w:rPr>
        <w:t>я исполнены</w:t>
      </w:r>
      <w:r w:rsidRPr="00697572">
        <w:rPr>
          <w:rFonts w:ascii="Times New Roman" w:hAnsi="Times New Roman"/>
          <w:sz w:val="26"/>
          <w:szCs w:val="26"/>
        </w:rPr>
        <w:t xml:space="preserve"> в установленный срок.</w:t>
      </w:r>
    </w:p>
    <w:p w:rsidR="002B452A" w:rsidRPr="00697572" w:rsidRDefault="002B452A" w:rsidP="002B45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697572">
        <w:rPr>
          <w:rFonts w:ascii="Times New Roman" w:eastAsia="Times New Roman" w:hAnsi="Times New Roman"/>
          <w:sz w:val="26"/>
          <w:szCs w:val="26"/>
          <w:lang w:eastAsia="ru-RU"/>
        </w:rPr>
        <w:t>В связи с наличием в действиях ООО</w:t>
      </w:r>
      <w:r w:rsidRPr="00697572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697572">
        <w:rPr>
          <w:rFonts w:ascii="Times New Roman" w:hAnsi="Times New Roman"/>
          <w:sz w:val="26"/>
          <w:szCs w:val="26"/>
        </w:rPr>
        <w:t>Теплопром</w:t>
      </w:r>
      <w:proofErr w:type="spellEnd"/>
      <w:r w:rsidRPr="00697572">
        <w:rPr>
          <w:rFonts w:ascii="Times New Roman" w:hAnsi="Times New Roman"/>
          <w:sz w:val="26"/>
          <w:szCs w:val="26"/>
        </w:rPr>
        <w:t>»</w:t>
      </w:r>
      <w:r w:rsidRPr="00697572">
        <w:rPr>
          <w:rFonts w:ascii="Times New Roman" w:hAnsi="Times New Roman"/>
          <w:bCs/>
          <w:sz w:val="26"/>
          <w:szCs w:val="26"/>
          <w:lang w:eastAsia="ar-SA"/>
        </w:rPr>
        <w:t xml:space="preserve">, </w:t>
      </w:r>
      <w:r w:rsidRPr="00697572">
        <w:rPr>
          <w:rFonts w:ascii="Times New Roman" w:hAnsi="Times New Roman"/>
          <w:sz w:val="26"/>
          <w:szCs w:val="26"/>
        </w:rPr>
        <w:t>выразившихся в уклонении от заключения договора теплоснабжения в отношении здания, принадлежащего ИП на праве собственности,  Ивановское УФАС</w:t>
      </w:r>
      <w:r w:rsidRPr="00697572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на основании </w:t>
      </w:r>
      <w:hyperlink r:id="rId11" w:history="1">
        <w:r w:rsidRPr="00697572">
          <w:rPr>
            <w:rFonts w:ascii="Times New Roman" w:eastAsia="Times New Roman" w:hAnsi="Times New Roman"/>
            <w:color w:val="0000FF"/>
            <w:sz w:val="26"/>
            <w:szCs w:val="26"/>
            <w:lang w:eastAsia="ru-RU"/>
          </w:rPr>
          <w:t>статьи  39</w:t>
        </w:r>
        <w:r w:rsidRPr="00697572">
          <w:rPr>
            <w:rFonts w:ascii="Times New Roman" w:eastAsia="Times New Roman" w:hAnsi="Times New Roman"/>
            <w:color w:val="0000FF"/>
            <w:sz w:val="26"/>
            <w:szCs w:val="26"/>
            <w:vertAlign w:val="superscript"/>
            <w:lang w:eastAsia="ru-RU"/>
          </w:rPr>
          <w:t>1</w:t>
        </w:r>
      </w:hyperlink>
      <w:r w:rsidRPr="0069757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13F66">
        <w:rPr>
          <w:rFonts w:ascii="Times New Roman" w:eastAsia="Times New Roman" w:hAnsi="Times New Roman"/>
          <w:sz w:val="26"/>
          <w:szCs w:val="26"/>
          <w:lang w:eastAsia="ru-RU"/>
        </w:rPr>
        <w:t>Закона о защите конкуренции</w:t>
      </w:r>
      <w:r w:rsidRPr="00697572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предупредило о необходимости прекращения указанных действий путем</w:t>
      </w:r>
      <w:r w:rsidRPr="006975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697572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принятия мер </w:t>
      </w:r>
      <w:r w:rsidRPr="00697572">
        <w:rPr>
          <w:rFonts w:ascii="Times New Roman" w:hAnsi="Times New Roman"/>
          <w:sz w:val="26"/>
          <w:szCs w:val="26"/>
        </w:rPr>
        <w:t xml:space="preserve">к заключению договора </w:t>
      </w:r>
      <w:r w:rsidRPr="00697572">
        <w:rPr>
          <w:rFonts w:ascii="Times New Roman" w:hAnsi="Times New Roman"/>
          <w:bCs/>
          <w:sz w:val="26"/>
          <w:szCs w:val="26"/>
          <w:lang w:eastAsia="ar-SA"/>
        </w:rPr>
        <w:t xml:space="preserve">теплоснабжения с </w:t>
      </w:r>
      <w:r w:rsidR="00113F66">
        <w:rPr>
          <w:rFonts w:ascii="Times New Roman" w:hAnsi="Times New Roman"/>
          <w:bCs/>
          <w:sz w:val="26"/>
          <w:szCs w:val="26"/>
          <w:lang w:eastAsia="ar-SA"/>
        </w:rPr>
        <w:t>ИП</w:t>
      </w:r>
      <w:r w:rsidRPr="00697572">
        <w:rPr>
          <w:rFonts w:ascii="Times New Roman" w:hAnsi="Times New Roman"/>
          <w:bCs/>
          <w:sz w:val="26"/>
          <w:szCs w:val="26"/>
          <w:lang w:eastAsia="ar-SA"/>
        </w:rPr>
        <w:t xml:space="preserve"> в соответствии с требованиями, предусмотренными  Федеральным </w:t>
      </w:r>
      <w:hyperlink r:id="rId12" w:history="1">
        <w:r w:rsidRPr="00697572">
          <w:rPr>
            <w:rFonts w:ascii="Times New Roman" w:hAnsi="Times New Roman"/>
            <w:bCs/>
            <w:sz w:val="26"/>
            <w:szCs w:val="26"/>
            <w:lang w:eastAsia="ar-SA"/>
          </w:rPr>
          <w:t>законом</w:t>
        </w:r>
      </w:hyperlink>
      <w:r w:rsidRPr="00697572">
        <w:rPr>
          <w:rFonts w:ascii="Times New Roman" w:hAnsi="Times New Roman"/>
          <w:bCs/>
          <w:sz w:val="26"/>
          <w:szCs w:val="26"/>
          <w:lang w:eastAsia="ar-SA"/>
        </w:rPr>
        <w:t xml:space="preserve"> №190-ФЗ от 27.07.2013 «О теплоснабжении», и положениями, установленными </w:t>
      </w:r>
      <w:hyperlink r:id="rId13" w:history="1">
        <w:r w:rsidRPr="00697572">
          <w:rPr>
            <w:rFonts w:ascii="Times New Roman" w:hAnsi="Times New Roman"/>
            <w:bCs/>
            <w:sz w:val="26"/>
            <w:szCs w:val="26"/>
            <w:lang w:eastAsia="ar-SA"/>
          </w:rPr>
          <w:t>Правилами</w:t>
        </w:r>
      </w:hyperlink>
      <w:r w:rsidRPr="00697572">
        <w:rPr>
          <w:rFonts w:ascii="Times New Roman" w:hAnsi="Times New Roman"/>
          <w:bCs/>
          <w:sz w:val="26"/>
          <w:szCs w:val="26"/>
          <w:lang w:eastAsia="ar-SA"/>
        </w:rPr>
        <w:t xml:space="preserve"> организации теплоснабжения в Российской Федерации, утвержденными постановлением Правительства Российской Федерации №808 от 08.08.2012. Предупреждение исполнено в полном объеме.</w:t>
      </w:r>
    </w:p>
    <w:p w:rsidR="002B452A" w:rsidRPr="00697572" w:rsidRDefault="00113F66" w:rsidP="002B45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B452A" w:rsidRPr="00697572">
        <w:rPr>
          <w:rFonts w:ascii="Times New Roman" w:hAnsi="Times New Roman"/>
          <w:sz w:val="26"/>
          <w:szCs w:val="26"/>
        </w:rPr>
        <w:t xml:space="preserve">тказ </w:t>
      </w:r>
      <w:r>
        <w:rPr>
          <w:rFonts w:ascii="Times New Roman" w:hAnsi="Times New Roman"/>
          <w:sz w:val="26"/>
          <w:szCs w:val="26"/>
        </w:rPr>
        <w:t>МП «</w:t>
      </w:r>
      <w:proofErr w:type="spellStart"/>
      <w:r>
        <w:rPr>
          <w:rFonts w:ascii="Times New Roman" w:hAnsi="Times New Roman"/>
          <w:sz w:val="26"/>
          <w:szCs w:val="26"/>
        </w:rPr>
        <w:t>Теплосервис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 w:rsidR="002B452A" w:rsidRPr="00697572">
        <w:rPr>
          <w:rFonts w:ascii="Times New Roman" w:hAnsi="Times New Roman"/>
          <w:sz w:val="26"/>
          <w:szCs w:val="26"/>
        </w:rPr>
        <w:t xml:space="preserve">от заключения с управляющей организацией ООО «Коммунальные сети» договора на поставку горячего водоснабжения потребителям многоквартирных жилых домов №6 и 19 по ул. Советская, с. Новые горки, </w:t>
      </w:r>
      <w:proofErr w:type="spellStart"/>
      <w:r w:rsidR="002B452A" w:rsidRPr="00697572">
        <w:rPr>
          <w:rFonts w:ascii="Times New Roman" w:hAnsi="Times New Roman"/>
          <w:sz w:val="26"/>
          <w:szCs w:val="26"/>
        </w:rPr>
        <w:t>Лежневского</w:t>
      </w:r>
      <w:proofErr w:type="spellEnd"/>
      <w:r w:rsidR="002B452A" w:rsidRPr="00697572">
        <w:rPr>
          <w:rFonts w:ascii="Times New Roman" w:hAnsi="Times New Roman"/>
          <w:sz w:val="26"/>
          <w:szCs w:val="26"/>
        </w:rPr>
        <w:t xml:space="preserve"> района, Ивановской области, по основаниям, не предусмотренным  </w:t>
      </w:r>
      <w:hyperlink r:id="rId14" w:history="1">
        <w:r w:rsidR="002B452A" w:rsidRPr="00697572">
          <w:rPr>
            <w:rFonts w:ascii="Times New Roman" w:hAnsi="Times New Roman"/>
            <w:color w:val="0000FF"/>
            <w:sz w:val="26"/>
            <w:szCs w:val="26"/>
          </w:rPr>
          <w:t>п. 13</w:t>
        </w:r>
      </w:hyperlink>
      <w:r w:rsidR="002B452A" w:rsidRPr="00697572">
        <w:rPr>
          <w:rFonts w:ascii="Times New Roman" w:hAnsi="Times New Roman"/>
          <w:sz w:val="26"/>
          <w:szCs w:val="26"/>
        </w:rPr>
        <w:t xml:space="preserve"> Правил обязательных при заключении управляющей организацией или </w:t>
      </w:r>
      <w:r w:rsidR="002B452A" w:rsidRPr="00697572">
        <w:rPr>
          <w:rFonts w:ascii="Times New Roman" w:hAnsi="Times New Roman"/>
          <w:sz w:val="26"/>
          <w:szCs w:val="26"/>
        </w:rPr>
        <w:lastRenderedPageBreak/>
        <w:t xml:space="preserve">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2B452A" w:rsidRPr="00697572">
        <w:rPr>
          <w:rFonts w:ascii="Times New Roman" w:hAnsi="Times New Roman"/>
          <w:sz w:val="26"/>
          <w:szCs w:val="26"/>
        </w:rPr>
        <w:t>ресурсоснабжающими</w:t>
      </w:r>
      <w:proofErr w:type="spellEnd"/>
      <w:r w:rsidR="002B452A" w:rsidRPr="00697572">
        <w:rPr>
          <w:rFonts w:ascii="Times New Roman" w:hAnsi="Times New Roman"/>
          <w:sz w:val="26"/>
          <w:szCs w:val="26"/>
        </w:rPr>
        <w:t xml:space="preserve"> организациями, утвержденны</w:t>
      </w:r>
      <w:r>
        <w:rPr>
          <w:rFonts w:ascii="Times New Roman" w:hAnsi="Times New Roman"/>
          <w:sz w:val="26"/>
          <w:szCs w:val="26"/>
        </w:rPr>
        <w:t>х</w:t>
      </w:r>
      <w:r w:rsidR="002B452A" w:rsidRPr="00697572">
        <w:rPr>
          <w:rFonts w:ascii="Times New Roman" w:hAnsi="Times New Roman"/>
          <w:sz w:val="26"/>
          <w:szCs w:val="26"/>
        </w:rPr>
        <w:t xml:space="preserve"> Постановлением Правительства РФ №124 от 14.02.2012 (далее – Правила №124), ч. 7 ст. 15 </w:t>
      </w:r>
      <w:r w:rsidR="002B452A" w:rsidRPr="00697572">
        <w:rPr>
          <w:rFonts w:ascii="Times New Roman" w:hAnsi="Times New Roman"/>
          <w:bCs/>
          <w:sz w:val="26"/>
          <w:szCs w:val="26"/>
          <w:lang w:eastAsia="ar-SA"/>
        </w:rPr>
        <w:t xml:space="preserve">Федерального </w:t>
      </w:r>
      <w:hyperlink r:id="rId15" w:history="1">
        <w:r w:rsidR="002B452A" w:rsidRPr="00697572">
          <w:rPr>
            <w:rFonts w:ascii="Times New Roman" w:hAnsi="Times New Roman"/>
            <w:bCs/>
            <w:sz w:val="26"/>
            <w:szCs w:val="26"/>
            <w:lang w:eastAsia="ar-SA"/>
          </w:rPr>
          <w:t>закон</w:t>
        </w:r>
      </w:hyperlink>
      <w:r w:rsidR="002B452A" w:rsidRPr="00697572">
        <w:rPr>
          <w:rFonts w:ascii="Times New Roman" w:hAnsi="Times New Roman"/>
          <w:sz w:val="26"/>
          <w:szCs w:val="26"/>
        </w:rPr>
        <w:t>а</w:t>
      </w:r>
      <w:r w:rsidR="002B452A" w:rsidRPr="00697572">
        <w:rPr>
          <w:rFonts w:ascii="Times New Roman" w:hAnsi="Times New Roman"/>
          <w:bCs/>
          <w:sz w:val="26"/>
          <w:szCs w:val="26"/>
          <w:lang w:eastAsia="ar-SA"/>
        </w:rPr>
        <w:t xml:space="preserve"> №190-ФЗ от 27.07.2013 «О теплоснабжении», </w:t>
      </w:r>
      <w:hyperlink r:id="rId16" w:history="1">
        <w:r w:rsidR="002B452A" w:rsidRPr="00697572">
          <w:rPr>
            <w:rFonts w:ascii="Times New Roman" w:hAnsi="Times New Roman"/>
            <w:bCs/>
            <w:sz w:val="26"/>
            <w:szCs w:val="26"/>
            <w:lang w:eastAsia="ar-SA"/>
          </w:rPr>
          <w:t>Правил</w:t>
        </w:r>
      </w:hyperlink>
      <w:r w:rsidR="002B452A" w:rsidRPr="00697572">
        <w:rPr>
          <w:rFonts w:ascii="Times New Roman" w:hAnsi="Times New Roman"/>
          <w:sz w:val="26"/>
          <w:szCs w:val="26"/>
        </w:rPr>
        <w:t>ами</w:t>
      </w:r>
      <w:r w:rsidR="002B452A" w:rsidRPr="00697572">
        <w:rPr>
          <w:rFonts w:ascii="Times New Roman" w:hAnsi="Times New Roman"/>
          <w:bCs/>
          <w:sz w:val="26"/>
          <w:szCs w:val="26"/>
          <w:lang w:eastAsia="ar-SA"/>
        </w:rPr>
        <w:t xml:space="preserve"> организации теплоснабжения в Российской Федерации, утвержденными Постановлением Правительства Российской Федерации №808 от 08.08.2012</w:t>
      </w:r>
      <w:r w:rsidR="002B452A" w:rsidRPr="00697572">
        <w:rPr>
          <w:rFonts w:ascii="Times New Roman" w:hAnsi="Times New Roman"/>
          <w:sz w:val="26"/>
          <w:szCs w:val="26"/>
        </w:rPr>
        <w:t xml:space="preserve"> (письмо МП «</w:t>
      </w:r>
      <w:proofErr w:type="spellStart"/>
      <w:r w:rsidR="002B452A" w:rsidRPr="00697572">
        <w:rPr>
          <w:rFonts w:ascii="Times New Roman" w:hAnsi="Times New Roman"/>
          <w:sz w:val="26"/>
          <w:szCs w:val="26"/>
        </w:rPr>
        <w:t>Теплосервис</w:t>
      </w:r>
      <w:proofErr w:type="spellEnd"/>
      <w:r w:rsidR="002B452A" w:rsidRPr="00697572">
        <w:rPr>
          <w:rFonts w:ascii="Times New Roman" w:hAnsi="Times New Roman"/>
          <w:sz w:val="26"/>
          <w:szCs w:val="26"/>
        </w:rPr>
        <w:t>» от 30.03.2021 №281),</w:t>
      </w:r>
      <w:r>
        <w:rPr>
          <w:rFonts w:ascii="Times New Roman" w:hAnsi="Times New Roman"/>
          <w:sz w:val="26"/>
          <w:szCs w:val="26"/>
        </w:rPr>
        <w:t xml:space="preserve"> явился основанием выдачи Ивановским</w:t>
      </w:r>
      <w:r w:rsidR="002B452A" w:rsidRPr="00697572">
        <w:rPr>
          <w:rFonts w:ascii="Times New Roman" w:hAnsi="Times New Roman"/>
          <w:sz w:val="26"/>
          <w:szCs w:val="26"/>
        </w:rPr>
        <w:t xml:space="preserve"> УФАС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России </w:t>
      </w:r>
      <w:r w:rsidR="002B452A" w:rsidRPr="00697572">
        <w:rPr>
          <w:rFonts w:ascii="Times New Roman" w:eastAsia="Times New Roman" w:hAnsi="Times New Roman"/>
          <w:sz w:val="26"/>
          <w:szCs w:val="26"/>
          <w:lang w:eastAsia="ru-RU"/>
        </w:rPr>
        <w:t>предупреждени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2B452A" w:rsidRPr="00697572">
        <w:rPr>
          <w:rFonts w:ascii="Times New Roman" w:eastAsia="Times New Roman" w:hAnsi="Times New Roman"/>
          <w:sz w:val="26"/>
          <w:szCs w:val="26"/>
          <w:lang w:eastAsia="ru-RU"/>
        </w:rPr>
        <w:t xml:space="preserve"> о необходимости прекращения указанных действий путем</w:t>
      </w:r>
      <w:r w:rsidR="002B452A" w:rsidRPr="0069757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2B452A" w:rsidRPr="00697572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принятия мер </w:t>
      </w:r>
      <w:r w:rsidR="002B452A" w:rsidRPr="00697572">
        <w:rPr>
          <w:rFonts w:ascii="Times New Roman" w:hAnsi="Times New Roman"/>
          <w:sz w:val="26"/>
          <w:szCs w:val="26"/>
        </w:rPr>
        <w:t>к рассмотрению заявки ООО «</w:t>
      </w:r>
      <w:proofErr w:type="spellStart"/>
      <w:r w:rsidR="002B452A" w:rsidRPr="00697572">
        <w:rPr>
          <w:rFonts w:ascii="Times New Roman" w:hAnsi="Times New Roman"/>
          <w:sz w:val="26"/>
          <w:szCs w:val="26"/>
        </w:rPr>
        <w:t>Комсервис</w:t>
      </w:r>
      <w:proofErr w:type="spellEnd"/>
      <w:r w:rsidR="002B452A" w:rsidRPr="00697572">
        <w:rPr>
          <w:rFonts w:ascii="Times New Roman" w:hAnsi="Times New Roman"/>
          <w:sz w:val="26"/>
          <w:szCs w:val="26"/>
        </w:rPr>
        <w:t xml:space="preserve">» и заключению договора поставки горячей воды (поставки тепловой энергии на нужды горячего водоснабжения) </w:t>
      </w:r>
      <w:r w:rsidR="002B452A" w:rsidRPr="00697572">
        <w:rPr>
          <w:rFonts w:ascii="Times New Roman" w:hAnsi="Times New Roman"/>
          <w:bCs/>
          <w:sz w:val="26"/>
          <w:szCs w:val="26"/>
          <w:lang w:eastAsia="ar-SA"/>
        </w:rPr>
        <w:t xml:space="preserve">в целях обеспечения коммунальной услуги горячего водоснабжения жителей многоквартирных домов в соответствии с требованиями, </w:t>
      </w:r>
      <w:r>
        <w:rPr>
          <w:rFonts w:ascii="Times New Roman" w:hAnsi="Times New Roman"/>
          <w:bCs/>
          <w:sz w:val="26"/>
          <w:szCs w:val="26"/>
          <w:lang w:eastAsia="ar-SA"/>
        </w:rPr>
        <w:t>действующего законодательства</w:t>
      </w:r>
      <w:r w:rsidR="00C77166">
        <w:rPr>
          <w:rFonts w:ascii="Times New Roman" w:hAnsi="Times New Roman"/>
          <w:bCs/>
          <w:sz w:val="26"/>
          <w:szCs w:val="26"/>
          <w:lang w:eastAsia="ar-SA"/>
        </w:rPr>
        <w:t>.</w:t>
      </w:r>
    </w:p>
    <w:p w:rsidR="00F2769E" w:rsidRPr="00697572" w:rsidRDefault="00F2769E" w:rsidP="00F276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697572">
        <w:rPr>
          <w:rFonts w:ascii="Times New Roman" w:hAnsi="Times New Roman"/>
          <w:bCs/>
          <w:sz w:val="26"/>
          <w:szCs w:val="26"/>
          <w:lang w:eastAsia="ar-SA"/>
        </w:rPr>
        <w:t>Предупреждение аналогичного содержания выдано в адрес ООО «Тепловик». Оба предупреждения исполнены в установленный срок.</w:t>
      </w:r>
    </w:p>
    <w:p w:rsidR="003D50A6" w:rsidRPr="00697572" w:rsidRDefault="00F2769E" w:rsidP="003D50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>В связи с наличием в действиях ПАО «Т Плюс» филиал «Владимирский», выразившихся в ущемлении интересов ООО «Спектр» путем уклонения от заключения договора теплоснабжения в соответствии с заявкой, в результате не исполнения обязанности по направлению в адрес ООО «Спектр» предложения о представлении недостающих сведений и устранении несоответствий в документах по заявке либо направления протокола разногласий к проекту договора теплоснабжения в установленный срок, Ивановское УФАС предупредило о необходимости принять</w:t>
      </w:r>
      <w:r w:rsidR="003D50A6" w:rsidRPr="00697572">
        <w:rPr>
          <w:rFonts w:ascii="Times New Roman" w:hAnsi="Times New Roman"/>
          <w:sz w:val="26"/>
          <w:szCs w:val="26"/>
        </w:rPr>
        <w:t xml:space="preserve"> меры, направленных</w:t>
      </w:r>
      <w:r w:rsidRPr="00697572">
        <w:rPr>
          <w:rFonts w:ascii="Times New Roman" w:hAnsi="Times New Roman"/>
          <w:sz w:val="26"/>
          <w:szCs w:val="26"/>
        </w:rPr>
        <w:t xml:space="preserve"> на устранение причин и условий, способствовавших нарушению антимонопольного законодательства, в целях недопущения подобных действий в дальнейшем для чего обеспечить соблюдение требований положений п.35-41 Правил организации теплоснабжения в Российской Федерации, утвержденных Постановлением Правительства РФ от 08.08.2012 №808, в части сроков и процедуры рассмотрения заявок потребителей на за</w:t>
      </w:r>
      <w:r w:rsidR="003D50A6" w:rsidRPr="00697572">
        <w:rPr>
          <w:rFonts w:ascii="Times New Roman" w:hAnsi="Times New Roman"/>
          <w:sz w:val="26"/>
          <w:szCs w:val="26"/>
        </w:rPr>
        <w:t>ключение договора теплоснабжения.</w:t>
      </w:r>
    </w:p>
    <w:p w:rsidR="00B5547B" w:rsidRPr="00697572" w:rsidRDefault="00B5547B" w:rsidP="003D50A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697572">
        <w:rPr>
          <w:rFonts w:ascii="Times New Roman" w:hAnsi="Times New Roman"/>
          <w:sz w:val="26"/>
          <w:szCs w:val="26"/>
        </w:rPr>
        <w:t xml:space="preserve">по признакам </w:t>
      </w:r>
      <w:r w:rsidRPr="0069757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нарушения пункта 3 части 1 статьи 10 Федерального закона от 26.07.2006 №135-ФЗ «О защите конкуренции».</w:t>
      </w:r>
    </w:p>
    <w:p w:rsidR="00B5547B" w:rsidRDefault="00B5547B" w:rsidP="003D50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 xml:space="preserve">В связи с наличием в действиях </w:t>
      </w:r>
      <w:r w:rsidR="003D50A6" w:rsidRPr="00697572">
        <w:rPr>
          <w:rFonts w:ascii="Times New Roman" w:hAnsi="Times New Roman"/>
          <w:sz w:val="26"/>
          <w:szCs w:val="26"/>
        </w:rPr>
        <w:t>АО</w:t>
      </w:r>
      <w:r w:rsidRPr="00697572">
        <w:rPr>
          <w:rFonts w:ascii="Times New Roman" w:hAnsi="Times New Roman"/>
          <w:sz w:val="26"/>
          <w:szCs w:val="26"/>
        </w:rPr>
        <w:t xml:space="preserve"> «Газпром газораспределение Иваново», выразившихся в ущемлении интересов ООО «Объединенная управляющая компания» и ООО «Кинешма-</w:t>
      </w:r>
      <w:proofErr w:type="spellStart"/>
      <w:r w:rsidRPr="00697572">
        <w:rPr>
          <w:rFonts w:ascii="Times New Roman" w:hAnsi="Times New Roman"/>
          <w:sz w:val="26"/>
          <w:szCs w:val="26"/>
        </w:rPr>
        <w:t>Жилищник</w:t>
      </w:r>
      <w:proofErr w:type="spellEnd"/>
      <w:r w:rsidRPr="00697572">
        <w:rPr>
          <w:rFonts w:ascii="Times New Roman" w:hAnsi="Times New Roman"/>
          <w:sz w:val="26"/>
          <w:szCs w:val="26"/>
        </w:rPr>
        <w:t xml:space="preserve">» в результате навязывания условий и создания неравных условий взаимодействия  при повторном пуске газа путем </w:t>
      </w:r>
      <w:r w:rsidRPr="00697572">
        <w:rPr>
          <w:rFonts w:ascii="Times New Roman" w:hAnsi="Times New Roman"/>
          <w:bCs/>
          <w:sz w:val="26"/>
          <w:szCs w:val="26"/>
          <w:lang w:eastAsia="ar-SA"/>
        </w:rPr>
        <w:t xml:space="preserve">уведомления об осуществлении </w:t>
      </w:r>
      <w:r w:rsidRPr="00697572">
        <w:rPr>
          <w:rFonts w:ascii="Times New Roman" w:hAnsi="Times New Roman"/>
          <w:sz w:val="26"/>
          <w:szCs w:val="26"/>
        </w:rPr>
        <w:t>повторного пуска газа в распределительные газопроводы и оборудование многоквартирных жилых домов, находящихся под управлением ООО «ОУК» и ООО «Кинешма-</w:t>
      </w:r>
      <w:proofErr w:type="spellStart"/>
      <w:r w:rsidRPr="00697572">
        <w:rPr>
          <w:rFonts w:ascii="Times New Roman" w:hAnsi="Times New Roman"/>
          <w:sz w:val="26"/>
          <w:szCs w:val="26"/>
        </w:rPr>
        <w:t>Жилищник</w:t>
      </w:r>
      <w:proofErr w:type="spellEnd"/>
      <w:r w:rsidRPr="00697572">
        <w:rPr>
          <w:rFonts w:ascii="Times New Roman" w:hAnsi="Times New Roman"/>
          <w:sz w:val="26"/>
          <w:szCs w:val="26"/>
        </w:rPr>
        <w:t>», после ограничения поставки газа по инициативе газораспределительной организации в связи с необходимостью проведении работ по планово-предупредительному ремонту на ГРС Кинешма на возмездной основе, а также установление зависимости безвозмездного проведения таких работ от заключения с Обществом договоров на техническое обслуживание внутридомового оборудования, Ивановское УФАС России предупре</w:t>
      </w:r>
      <w:r w:rsidR="003D50A6" w:rsidRPr="00697572">
        <w:rPr>
          <w:rFonts w:ascii="Times New Roman" w:hAnsi="Times New Roman"/>
          <w:sz w:val="26"/>
          <w:szCs w:val="26"/>
        </w:rPr>
        <w:t xml:space="preserve">дило </w:t>
      </w:r>
      <w:r w:rsidRPr="00697572">
        <w:rPr>
          <w:rFonts w:ascii="Times New Roman" w:hAnsi="Times New Roman"/>
          <w:sz w:val="26"/>
          <w:szCs w:val="26"/>
        </w:rPr>
        <w:t>о необходимости принять меры, направленные на устранение причин и условий, способствовавших нарушению антимонопольного законодательства, для чего отозвать письмо АО «Газпром газораспределение Иваново» у ООО «ОУК» и ООО «Кинешма-</w:t>
      </w:r>
      <w:proofErr w:type="spellStart"/>
      <w:r w:rsidRPr="00697572">
        <w:rPr>
          <w:rFonts w:ascii="Times New Roman" w:hAnsi="Times New Roman"/>
          <w:sz w:val="26"/>
          <w:szCs w:val="26"/>
        </w:rPr>
        <w:t>Жилищник</w:t>
      </w:r>
      <w:proofErr w:type="spellEnd"/>
      <w:r w:rsidRPr="00697572">
        <w:rPr>
          <w:rFonts w:ascii="Times New Roman" w:hAnsi="Times New Roman"/>
          <w:sz w:val="26"/>
          <w:szCs w:val="26"/>
        </w:rPr>
        <w:t xml:space="preserve">» и принять действия по </w:t>
      </w:r>
      <w:r w:rsidRPr="00697572">
        <w:rPr>
          <w:rFonts w:ascii="Times New Roman" w:hAnsi="Times New Roman"/>
          <w:sz w:val="26"/>
          <w:szCs w:val="26"/>
        </w:rPr>
        <w:lastRenderedPageBreak/>
        <w:t>недопущению направления требований о возмездном характере повторного пуска газа в распределительные газопроводы и оборудование многоквартирных жилых домов для случаев ограничения поставки газа по инициативе газораспределительной организации в связи с необходимостью проведении работ по планово-предупредительному ремонту газораспределительных сетей и оборудования, в том числе довести соответствующую информацию до сведения сотрудников, ответственных за проведение работ по повторному пуска газа.</w:t>
      </w:r>
    </w:p>
    <w:p w:rsidR="00FB19CD" w:rsidRPr="00697572" w:rsidRDefault="00FB19CD" w:rsidP="003D50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239B" w:rsidRPr="00697572" w:rsidRDefault="00D2239B" w:rsidP="00D223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 w:rsidRPr="00C77166">
        <w:rPr>
          <w:rFonts w:ascii="Times New Roman" w:hAnsi="Times New Roman"/>
          <w:i/>
          <w:sz w:val="26"/>
          <w:szCs w:val="26"/>
        </w:rPr>
        <w:t>Предупреждения в сфере недобросовестной конкуренции</w:t>
      </w:r>
      <w:r w:rsidRPr="00697572">
        <w:rPr>
          <w:rFonts w:ascii="Times New Roman" w:hAnsi="Times New Roman"/>
          <w:sz w:val="26"/>
          <w:szCs w:val="26"/>
        </w:rPr>
        <w:t xml:space="preserve"> выдавались в связи выявлением признаков нарушения </w:t>
      </w:r>
      <w:r w:rsidR="00C77166" w:rsidRPr="00697572">
        <w:rPr>
          <w:rFonts w:ascii="Times New Roman" w:hAnsi="Times New Roman"/>
          <w:color w:val="000000"/>
          <w:sz w:val="26"/>
          <w:szCs w:val="26"/>
        </w:rPr>
        <w:t>пункта 1 статьи 14.1 и статьи 14.8 Федерального закона от 26.07.2006 №135-ФЗ «О защите конкуренции»</w:t>
      </w:r>
      <w:r w:rsidR="00C771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572">
        <w:rPr>
          <w:rFonts w:ascii="Times New Roman" w:hAnsi="Times New Roman"/>
          <w:sz w:val="26"/>
          <w:szCs w:val="26"/>
        </w:rPr>
        <w:t xml:space="preserve">в действиях </w:t>
      </w:r>
      <w:r w:rsidRPr="00697572">
        <w:rPr>
          <w:rFonts w:ascii="Times New Roman" w:hAnsi="Times New Roman"/>
          <w:bCs/>
          <w:sz w:val="26"/>
          <w:szCs w:val="26"/>
        </w:rPr>
        <w:t>ООО «ИНВОЛЬТА»</w:t>
      </w:r>
      <w:r w:rsidRPr="00697572">
        <w:rPr>
          <w:rFonts w:ascii="Times New Roman" w:hAnsi="Times New Roman"/>
          <w:sz w:val="26"/>
          <w:szCs w:val="26"/>
        </w:rPr>
        <w:t>, выразившихся в</w:t>
      </w:r>
      <w:r w:rsidRPr="00697572">
        <w:rPr>
          <w:rFonts w:ascii="Times New Roman" w:hAnsi="Times New Roman"/>
          <w:bCs/>
          <w:sz w:val="26"/>
          <w:szCs w:val="26"/>
        </w:rPr>
        <w:t xml:space="preserve"> размещении на сайте </w:t>
      </w:r>
      <w:hyperlink r:id="rId17" w:history="1">
        <w:r w:rsidRPr="00697572">
          <w:rPr>
            <w:rStyle w:val="a4"/>
            <w:rFonts w:ascii="Times New Roman" w:hAnsi="Times New Roman"/>
            <w:sz w:val="26"/>
            <w:szCs w:val="26"/>
          </w:rPr>
          <w:t>http://seo-fast.ru</w:t>
        </w:r>
      </w:hyperlink>
      <w:r w:rsidRPr="00697572">
        <w:rPr>
          <w:rFonts w:ascii="Times New Roman" w:hAnsi="Times New Roman"/>
          <w:sz w:val="26"/>
          <w:szCs w:val="26"/>
        </w:rPr>
        <w:t xml:space="preserve"> заданий по написанию негативных отзывов о мобильном приложении </w:t>
      </w:r>
      <w:r w:rsidRPr="00697572">
        <w:rPr>
          <w:rFonts w:ascii="Times New Roman" w:hAnsi="Times New Roman"/>
          <w:bCs/>
          <w:sz w:val="26"/>
          <w:szCs w:val="26"/>
        </w:rPr>
        <w:t xml:space="preserve">«Индийская нумерология </w:t>
      </w:r>
      <w:r w:rsidRPr="00697572">
        <w:rPr>
          <w:rFonts w:ascii="Times New Roman" w:hAnsi="Times New Roman"/>
          <w:bCs/>
          <w:sz w:val="26"/>
          <w:szCs w:val="26"/>
          <w:lang w:val="en-US"/>
        </w:rPr>
        <w:t>lite</w:t>
      </w:r>
      <w:r w:rsidRPr="00697572">
        <w:rPr>
          <w:rFonts w:ascii="Times New Roman" w:hAnsi="Times New Roman"/>
          <w:bCs/>
          <w:sz w:val="26"/>
          <w:szCs w:val="26"/>
        </w:rPr>
        <w:t>», разработчиком которого является Мелихов А.В.</w:t>
      </w:r>
      <w:r w:rsidR="00C77166">
        <w:rPr>
          <w:rFonts w:ascii="Times New Roman" w:hAnsi="Times New Roman"/>
          <w:bCs/>
          <w:sz w:val="26"/>
          <w:szCs w:val="26"/>
        </w:rPr>
        <w:t xml:space="preserve"> </w:t>
      </w:r>
      <w:r w:rsidRPr="00697572">
        <w:rPr>
          <w:rFonts w:ascii="Times New Roman" w:hAnsi="Times New Roman"/>
          <w:color w:val="000000"/>
          <w:sz w:val="26"/>
          <w:szCs w:val="26"/>
        </w:rPr>
        <w:t xml:space="preserve">ООО «ИНВОЛЬТА» </w:t>
      </w:r>
      <w:r w:rsidRPr="00697572">
        <w:rPr>
          <w:rFonts w:ascii="Times New Roman" w:hAnsi="Times New Roman"/>
          <w:sz w:val="26"/>
          <w:szCs w:val="26"/>
        </w:rPr>
        <w:t xml:space="preserve">предупреждено о необходимости прекращения указанных действий, для чего ООО «ИНВОЛЬТА» надлежало прекратить </w:t>
      </w:r>
      <w:r w:rsidRPr="00697572">
        <w:rPr>
          <w:rFonts w:ascii="Times New Roman" w:hAnsi="Times New Roman"/>
          <w:bCs/>
          <w:sz w:val="26"/>
          <w:szCs w:val="26"/>
        </w:rPr>
        <w:t xml:space="preserve">размещение на сайте </w:t>
      </w:r>
      <w:hyperlink r:id="rId18" w:history="1">
        <w:r w:rsidRPr="00697572">
          <w:rPr>
            <w:rStyle w:val="a4"/>
            <w:rFonts w:ascii="Times New Roman" w:hAnsi="Times New Roman"/>
            <w:sz w:val="26"/>
            <w:szCs w:val="26"/>
          </w:rPr>
          <w:t>http://seo-fast.ru</w:t>
        </w:r>
      </w:hyperlink>
      <w:r w:rsidRPr="00697572">
        <w:rPr>
          <w:rFonts w:ascii="Times New Roman" w:hAnsi="Times New Roman"/>
          <w:sz w:val="26"/>
          <w:szCs w:val="26"/>
        </w:rPr>
        <w:t xml:space="preserve"> заданий по написанию негативных отзывов о мобильном приложении </w:t>
      </w:r>
      <w:r w:rsidRPr="00697572">
        <w:rPr>
          <w:rFonts w:ascii="Times New Roman" w:hAnsi="Times New Roman"/>
          <w:bCs/>
          <w:sz w:val="26"/>
          <w:szCs w:val="26"/>
        </w:rPr>
        <w:t xml:space="preserve">«Индийская нумерология </w:t>
      </w:r>
      <w:r w:rsidRPr="00697572">
        <w:rPr>
          <w:rFonts w:ascii="Times New Roman" w:hAnsi="Times New Roman"/>
          <w:bCs/>
          <w:sz w:val="26"/>
          <w:szCs w:val="26"/>
          <w:lang w:val="en-US"/>
        </w:rPr>
        <w:t>lite</w:t>
      </w:r>
      <w:r w:rsidRPr="00697572">
        <w:rPr>
          <w:rFonts w:ascii="Times New Roman" w:hAnsi="Times New Roman"/>
          <w:bCs/>
          <w:sz w:val="26"/>
          <w:szCs w:val="26"/>
        </w:rPr>
        <w:t>», разработчиком которого является Мелихов А.В. Предупреждение исполнено. Предупреждение обжаловано в Арб</w:t>
      </w:r>
      <w:r w:rsidR="00C77166">
        <w:rPr>
          <w:rFonts w:ascii="Times New Roman" w:hAnsi="Times New Roman"/>
          <w:bCs/>
          <w:sz w:val="26"/>
          <w:szCs w:val="26"/>
        </w:rPr>
        <w:t xml:space="preserve">итражный суд Ивановской области, </w:t>
      </w:r>
      <w:r w:rsidR="00FB19CD">
        <w:rPr>
          <w:rFonts w:ascii="Times New Roman" w:hAnsi="Times New Roman"/>
          <w:bCs/>
          <w:sz w:val="26"/>
          <w:szCs w:val="26"/>
        </w:rPr>
        <w:t>решением которого</w:t>
      </w:r>
      <w:r w:rsidRPr="00697572">
        <w:rPr>
          <w:rFonts w:ascii="Times New Roman" w:hAnsi="Times New Roman"/>
          <w:bCs/>
          <w:sz w:val="26"/>
          <w:szCs w:val="26"/>
        </w:rPr>
        <w:t xml:space="preserve"> подтвер</w:t>
      </w:r>
      <w:r w:rsidR="00C77166">
        <w:rPr>
          <w:rFonts w:ascii="Times New Roman" w:hAnsi="Times New Roman"/>
          <w:bCs/>
          <w:sz w:val="26"/>
          <w:szCs w:val="26"/>
        </w:rPr>
        <w:t>ждена</w:t>
      </w:r>
      <w:r w:rsidRPr="00697572">
        <w:rPr>
          <w:rFonts w:ascii="Times New Roman" w:hAnsi="Times New Roman"/>
          <w:bCs/>
          <w:sz w:val="26"/>
          <w:szCs w:val="26"/>
        </w:rPr>
        <w:t xml:space="preserve"> правомерность </w:t>
      </w:r>
      <w:r w:rsidR="00FB19CD">
        <w:rPr>
          <w:rFonts w:ascii="Times New Roman" w:hAnsi="Times New Roman"/>
          <w:bCs/>
          <w:sz w:val="26"/>
          <w:szCs w:val="26"/>
        </w:rPr>
        <w:t>выданного Предупреждения</w:t>
      </w:r>
      <w:r w:rsidRPr="00697572">
        <w:rPr>
          <w:rFonts w:ascii="Times New Roman" w:hAnsi="Times New Roman"/>
          <w:bCs/>
          <w:sz w:val="26"/>
          <w:szCs w:val="26"/>
        </w:rPr>
        <w:t xml:space="preserve"> (дело №А17-1622/2021)</w:t>
      </w:r>
    </w:p>
    <w:p w:rsidR="00D2239B" w:rsidRPr="00697572" w:rsidRDefault="00D2239B" w:rsidP="00D223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 xml:space="preserve">В связи с наличием в действиях </w:t>
      </w:r>
      <w:r w:rsidRPr="00697572">
        <w:rPr>
          <w:rFonts w:ascii="Times New Roman" w:hAnsi="Times New Roman"/>
          <w:bCs/>
          <w:sz w:val="26"/>
          <w:szCs w:val="26"/>
        </w:rPr>
        <w:t>МО ДОСААФ России Родниковского района Ивановской области</w:t>
      </w:r>
      <w:r w:rsidR="00C77166" w:rsidRPr="00C771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77166" w:rsidRPr="00697572">
        <w:rPr>
          <w:rFonts w:ascii="Times New Roman" w:hAnsi="Times New Roman"/>
          <w:color w:val="000000"/>
          <w:sz w:val="26"/>
          <w:szCs w:val="26"/>
        </w:rPr>
        <w:t>признаков нарушения пункта 1 статьи 14.1 Федерального закона от 26.07.2006 №135-ФЗ «О защите конкуренции»</w:t>
      </w:r>
      <w:r w:rsidRPr="00697572">
        <w:rPr>
          <w:rFonts w:ascii="Times New Roman" w:hAnsi="Times New Roman"/>
          <w:sz w:val="26"/>
          <w:szCs w:val="26"/>
        </w:rPr>
        <w:t>, выразившихся в</w:t>
      </w:r>
      <w:r w:rsidRPr="00697572">
        <w:rPr>
          <w:rFonts w:ascii="Times New Roman" w:hAnsi="Times New Roman"/>
          <w:bCs/>
          <w:sz w:val="26"/>
          <w:szCs w:val="26"/>
        </w:rPr>
        <w:t xml:space="preserve"> распространении 25.03.2021 дискредитирующей информации в отношении ООО «Светофор» в группе «Подслушано Родники 37» в социальной сети «</w:t>
      </w:r>
      <w:proofErr w:type="spellStart"/>
      <w:r w:rsidRPr="00697572">
        <w:rPr>
          <w:rFonts w:ascii="Times New Roman" w:hAnsi="Times New Roman"/>
          <w:bCs/>
          <w:sz w:val="26"/>
          <w:szCs w:val="26"/>
        </w:rPr>
        <w:t>ВКонтакте</w:t>
      </w:r>
      <w:proofErr w:type="spellEnd"/>
      <w:r w:rsidRPr="00697572">
        <w:rPr>
          <w:rFonts w:ascii="Times New Roman" w:hAnsi="Times New Roman"/>
          <w:bCs/>
          <w:sz w:val="26"/>
          <w:szCs w:val="26"/>
        </w:rPr>
        <w:t>»,</w:t>
      </w:r>
      <w:r w:rsidRPr="006975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97572">
        <w:rPr>
          <w:rFonts w:ascii="Times New Roman" w:hAnsi="Times New Roman"/>
          <w:sz w:val="26"/>
          <w:szCs w:val="26"/>
        </w:rPr>
        <w:t xml:space="preserve"> Ивановским УФАС России выдано предупреждение о необходимости прекращения указанных действий, для чего </w:t>
      </w:r>
      <w:r w:rsidRPr="00697572">
        <w:rPr>
          <w:rFonts w:ascii="Times New Roman" w:hAnsi="Times New Roman"/>
          <w:bCs/>
          <w:sz w:val="26"/>
          <w:szCs w:val="26"/>
        </w:rPr>
        <w:t>надлежало</w:t>
      </w:r>
      <w:r w:rsidRPr="00697572">
        <w:rPr>
          <w:rFonts w:ascii="Times New Roman" w:hAnsi="Times New Roman"/>
          <w:sz w:val="26"/>
          <w:szCs w:val="26"/>
        </w:rPr>
        <w:t xml:space="preserve"> удалить размещенную информацию </w:t>
      </w:r>
      <w:r w:rsidRPr="00697572">
        <w:rPr>
          <w:rFonts w:ascii="Times New Roman" w:hAnsi="Times New Roman"/>
          <w:bCs/>
          <w:sz w:val="26"/>
          <w:szCs w:val="26"/>
        </w:rPr>
        <w:t>в группе «Подслушано Родники 37» в социальной сети «</w:t>
      </w:r>
      <w:proofErr w:type="spellStart"/>
      <w:r w:rsidRPr="00697572">
        <w:rPr>
          <w:rFonts w:ascii="Times New Roman" w:hAnsi="Times New Roman"/>
          <w:bCs/>
          <w:sz w:val="26"/>
          <w:szCs w:val="26"/>
        </w:rPr>
        <w:t>ВКонтакте</w:t>
      </w:r>
      <w:proofErr w:type="spellEnd"/>
      <w:r w:rsidRPr="00697572">
        <w:rPr>
          <w:rFonts w:ascii="Times New Roman" w:hAnsi="Times New Roman"/>
          <w:bCs/>
          <w:sz w:val="26"/>
          <w:szCs w:val="26"/>
        </w:rPr>
        <w:t>», а также принять меры, направленные на недопустимость совершения указанных действий в дальнейшем. Предупреждение исполнено.</w:t>
      </w:r>
    </w:p>
    <w:p w:rsidR="00D2239B" w:rsidRPr="00697572" w:rsidRDefault="00D2239B" w:rsidP="00D223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77166">
        <w:rPr>
          <w:rFonts w:ascii="Times New Roman" w:hAnsi="Times New Roman"/>
          <w:bCs/>
          <w:i/>
          <w:sz w:val="26"/>
          <w:szCs w:val="26"/>
        </w:rPr>
        <w:t xml:space="preserve">Предупреждения в целях пресечения признаков </w:t>
      </w:r>
      <w:proofErr w:type="spellStart"/>
      <w:r w:rsidRPr="00C77166">
        <w:rPr>
          <w:rFonts w:ascii="Times New Roman" w:hAnsi="Times New Roman"/>
          <w:bCs/>
          <w:i/>
          <w:sz w:val="26"/>
          <w:szCs w:val="26"/>
        </w:rPr>
        <w:t>а</w:t>
      </w:r>
      <w:r w:rsidRPr="00C77166">
        <w:rPr>
          <w:rFonts w:ascii="Times New Roman" w:hAnsi="Times New Roman"/>
          <w:i/>
          <w:sz w:val="26"/>
          <w:szCs w:val="26"/>
        </w:rPr>
        <w:t>нтиконкурентные</w:t>
      </w:r>
      <w:proofErr w:type="spellEnd"/>
      <w:r w:rsidRPr="00C77166">
        <w:rPr>
          <w:rFonts w:ascii="Times New Roman" w:hAnsi="Times New Roman"/>
          <w:i/>
          <w:sz w:val="26"/>
          <w:szCs w:val="26"/>
        </w:rPr>
        <w:t xml:space="preserve"> действия органов государственной власти и местного самоуправления</w:t>
      </w:r>
      <w:r w:rsidRPr="00697572">
        <w:rPr>
          <w:rFonts w:ascii="Times New Roman" w:hAnsi="Times New Roman"/>
          <w:sz w:val="26"/>
          <w:szCs w:val="26"/>
        </w:rPr>
        <w:t xml:space="preserve"> (статья 15) выдавались в отношении совершения следующих действий:</w:t>
      </w:r>
    </w:p>
    <w:p w:rsidR="00D2239B" w:rsidRPr="00697572" w:rsidRDefault="00D2239B" w:rsidP="00D223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 xml:space="preserve">- </w:t>
      </w:r>
      <w:r w:rsidR="00F91568" w:rsidRPr="00697572">
        <w:rPr>
          <w:rFonts w:ascii="Times New Roman" w:hAnsi="Times New Roman"/>
          <w:sz w:val="26"/>
          <w:szCs w:val="26"/>
        </w:rPr>
        <w:t>Администрации городского округа Тейково Ивановской области в связи с наделением хозяйствующего субъекта МКП «</w:t>
      </w:r>
      <w:proofErr w:type="spellStart"/>
      <w:r w:rsidR="00F91568" w:rsidRPr="00697572">
        <w:rPr>
          <w:rFonts w:ascii="Times New Roman" w:hAnsi="Times New Roman"/>
          <w:sz w:val="26"/>
          <w:szCs w:val="26"/>
        </w:rPr>
        <w:t>Тейковское</w:t>
      </w:r>
      <w:proofErr w:type="spellEnd"/>
      <w:r w:rsidR="00F91568" w:rsidRPr="00697572">
        <w:rPr>
          <w:rFonts w:ascii="Times New Roman" w:hAnsi="Times New Roman"/>
          <w:sz w:val="26"/>
          <w:szCs w:val="26"/>
        </w:rPr>
        <w:t xml:space="preserve"> предприятие по благоустройству и развитию города» функциями и полномочиями органа местного </w:t>
      </w:r>
      <w:proofErr w:type="gramStart"/>
      <w:r w:rsidR="00F91568" w:rsidRPr="00697572">
        <w:rPr>
          <w:rFonts w:ascii="Times New Roman" w:hAnsi="Times New Roman"/>
          <w:sz w:val="26"/>
          <w:szCs w:val="26"/>
        </w:rPr>
        <w:t>самоуправления  сфере</w:t>
      </w:r>
      <w:proofErr w:type="gramEnd"/>
      <w:r w:rsidR="00F91568" w:rsidRPr="00697572">
        <w:rPr>
          <w:rFonts w:ascii="Times New Roman" w:hAnsi="Times New Roman"/>
          <w:sz w:val="26"/>
          <w:szCs w:val="26"/>
        </w:rPr>
        <w:t xml:space="preserve"> ритуальных услуг и благоустройства города. Предупреждение исполнено, функции органа власти исключены;</w:t>
      </w:r>
    </w:p>
    <w:p w:rsidR="00C77166" w:rsidRDefault="00FB19CD" w:rsidP="00D223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Администрации</w:t>
      </w:r>
      <w:r w:rsidR="00F91568" w:rsidRPr="00697572">
        <w:rPr>
          <w:rFonts w:ascii="Times New Roman" w:hAnsi="Times New Roman"/>
          <w:sz w:val="26"/>
          <w:szCs w:val="26"/>
        </w:rPr>
        <w:t xml:space="preserve"> Ивановского муниципального района </w:t>
      </w:r>
      <w:r>
        <w:rPr>
          <w:rFonts w:ascii="Times New Roman" w:hAnsi="Times New Roman"/>
          <w:sz w:val="26"/>
          <w:szCs w:val="26"/>
        </w:rPr>
        <w:t xml:space="preserve">Ивановской области в связи с не </w:t>
      </w:r>
      <w:r w:rsidR="00F91568" w:rsidRPr="00697572">
        <w:rPr>
          <w:rFonts w:ascii="Times New Roman" w:hAnsi="Times New Roman"/>
          <w:sz w:val="26"/>
          <w:szCs w:val="26"/>
        </w:rPr>
        <w:t>проведением в установленные сроки и порядке конкурса по отбору УК для управления многоквартирным домами на территории Ивановского муниципального района. Предупреждение исполнено</w:t>
      </w:r>
      <w:r w:rsidR="00C77166">
        <w:rPr>
          <w:rFonts w:ascii="Times New Roman" w:hAnsi="Times New Roman"/>
          <w:sz w:val="26"/>
          <w:szCs w:val="26"/>
        </w:rPr>
        <w:t xml:space="preserve">; </w:t>
      </w:r>
    </w:p>
    <w:p w:rsidR="00F91568" w:rsidRPr="00697572" w:rsidRDefault="00F91568" w:rsidP="00D223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 xml:space="preserve">- Департаменту дорожного хозяйства и транспорта Ивановской области в связи с не проведением конкурса по отбору перевозчика по новому маршруту перевозок пассажиров и багажа по межмуниципальному маршруту №133А «ООТ Диановых, Иваново – аэропорт Южный, Ивановский район» на время перекрытия движения по улице </w:t>
      </w:r>
      <w:proofErr w:type="spellStart"/>
      <w:r w:rsidRPr="00697572">
        <w:rPr>
          <w:rFonts w:ascii="Times New Roman" w:hAnsi="Times New Roman"/>
          <w:sz w:val="26"/>
          <w:szCs w:val="26"/>
        </w:rPr>
        <w:t>Лежневская</w:t>
      </w:r>
      <w:proofErr w:type="spellEnd"/>
      <w:r w:rsidRPr="00697572">
        <w:rPr>
          <w:rFonts w:ascii="Times New Roman" w:hAnsi="Times New Roman"/>
          <w:sz w:val="26"/>
          <w:szCs w:val="26"/>
        </w:rPr>
        <w:t xml:space="preserve">. Предупреждение исполнено, </w:t>
      </w:r>
      <w:r w:rsidR="006E581A" w:rsidRPr="00697572">
        <w:rPr>
          <w:rFonts w:ascii="Times New Roman" w:hAnsi="Times New Roman"/>
          <w:sz w:val="26"/>
          <w:szCs w:val="26"/>
        </w:rPr>
        <w:t xml:space="preserve">объявлен конкурс на </w:t>
      </w:r>
      <w:r w:rsidR="006E581A" w:rsidRPr="00697572">
        <w:rPr>
          <w:rFonts w:ascii="Times New Roman" w:hAnsi="Times New Roman"/>
          <w:sz w:val="26"/>
          <w:szCs w:val="26"/>
        </w:rPr>
        <w:lastRenderedPageBreak/>
        <w:t xml:space="preserve">право получения свидетельства об осуществлении перевозок по межмуниципальному маршруту </w:t>
      </w:r>
      <w:r w:rsidR="006E581A" w:rsidRPr="00697572">
        <w:rPr>
          <w:rFonts w:ascii="Times New Roman" w:hAnsi="Times New Roman"/>
          <w:bCs/>
          <w:sz w:val="26"/>
          <w:szCs w:val="26"/>
        </w:rPr>
        <w:t>ул. Диановых – аэропорт «Южный»;</w:t>
      </w:r>
    </w:p>
    <w:p w:rsidR="00F91568" w:rsidRPr="00697572" w:rsidRDefault="00F91568" w:rsidP="00D223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 xml:space="preserve">- Администрации </w:t>
      </w:r>
      <w:proofErr w:type="spellStart"/>
      <w:r w:rsidRPr="00697572">
        <w:rPr>
          <w:rFonts w:ascii="Times New Roman" w:hAnsi="Times New Roman"/>
          <w:sz w:val="26"/>
          <w:szCs w:val="26"/>
        </w:rPr>
        <w:t>Южского</w:t>
      </w:r>
      <w:proofErr w:type="spellEnd"/>
      <w:r w:rsidRPr="00697572">
        <w:rPr>
          <w:rFonts w:ascii="Times New Roman" w:hAnsi="Times New Roman"/>
          <w:sz w:val="26"/>
          <w:szCs w:val="26"/>
        </w:rPr>
        <w:t xml:space="preserve"> муниципального района Ивановской области в связи </w:t>
      </w:r>
      <w:r w:rsidR="00FB19CD">
        <w:rPr>
          <w:rFonts w:ascii="Times New Roman" w:hAnsi="Times New Roman"/>
          <w:sz w:val="26"/>
          <w:szCs w:val="26"/>
        </w:rPr>
        <w:t xml:space="preserve">с </w:t>
      </w:r>
      <w:r w:rsidRPr="00697572">
        <w:rPr>
          <w:rFonts w:ascii="Times New Roman" w:hAnsi="Times New Roman"/>
          <w:sz w:val="26"/>
          <w:szCs w:val="26"/>
        </w:rPr>
        <w:t>не проведение</w:t>
      </w:r>
      <w:r w:rsidR="00FB19CD">
        <w:rPr>
          <w:rFonts w:ascii="Times New Roman" w:hAnsi="Times New Roman"/>
          <w:sz w:val="26"/>
          <w:szCs w:val="26"/>
        </w:rPr>
        <w:t>м</w:t>
      </w:r>
      <w:r w:rsidRPr="00697572">
        <w:rPr>
          <w:rFonts w:ascii="Times New Roman" w:hAnsi="Times New Roman"/>
          <w:sz w:val="26"/>
          <w:szCs w:val="26"/>
        </w:rPr>
        <w:t xml:space="preserve"> конкурентных процедур на право заключения концессионного соглашения для осуществления передачи муниципального имущества объектов теплоснабжения</w:t>
      </w:r>
      <w:r w:rsidR="00FB19CD">
        <w:rPr>
          <w:rFonts w:ascii="Times New Roman" w:hAnsi="Times New Roman"/>
          <w:sz w:val="26"/>
          <w:szCs w:val="26"/>
        </w:rPr>
        <w:t>. Предупреждение</w:t>
      </w:r>
      <w:r w:rsidR="006E581A" w:rsidRPr="00697572">
        <w:rPr>
          <w:rFonts w:ascii="Times New Roman" w:hAnsi="Times New Roman"/>
          <w:sz w:val="26"/>
          <w:szCs w:val="26"/>
        </w:rPr>
        <w:t xml:space="preserve"> в стадии исполнения</w:t>
      </w:r>
      <w:r w:rsidRPr="00697572">
        <w:rPr>
          <w:rFonts w:ascii="Times New Roman" w:hAnsi="Times New Roman"/>
          <w:sz w:val="26"/>
          <w:szCs w:val="26"/>
        </w:rPr>
        <w:t>;</w:t>
      </w:r>
    </w:p>
    <w:p w:rsidR="00F91568" w:rsidRPr="00697572" w:rsidRDefault="00FB19CD" w:rsidP="00D223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Верхне-Волжскому</w:t>
      </w:r>
      <w:proofErr w:type="gramEnd"/>
      <w:r w:rsidR="00F91568" w:rsidRPr="00697572">
        <w:rPr>
          <w:rFonts w:ascii="Times New Roman" w:hAnsi="Times New Roman"/>
          <w:sz w:val="26"/>
          <w:szCs w:val="26"/>
        </w:rPr>
        <w:t xml:space="preserve"> БВУ бассейнового водного управления в связи </w:t>
      </w:r>
      <w:r w:rsidR="006E581A" w:rsidRPr="00697572">
        <w:rPr>
          <w:rFonts w:ascii="Times New Roman" w:hAnsi="Times New Roman"/>
          <w:sz w:val="26"/>
          <w:szCs w:val="26"/>
        </w:rPr>
        <w:t>с непринятием мер по определению порядка, регламентирующего установление сроков договора водопользования, право на заключение которого приобретается на аукционе в соответствии с Правилами, утвержденными Постановлением Правительства РФ от 14.04.2007 №230. Предупреждение исполнено</w:t>
      </w:r>
      <w:r w:rsidR="00F91568" w:rsidRPr="00697572">
        <w:rPr>
          <w:rFonts w:ascii="Times New Roman" w:hAnsi="Times New Roman"/>
          <w:sz w:val="26"/>
          <w:szCs w:val="26"/>
        </w:rPr>
        <w:t>;</w:t>
      </w:r>
    </w:p>
    <w:p w:rsidR="00F91568" w:rsidRPr="00697572" w:rsidRDefault="00F91568" w:rsidP="006E581A">
      <w:pPr>
        <w:widowControl w:val="0"/>
        <w:autoSpaceDE w:val="0"/>
        <w:autoSpaceDN w:val="0"/>
        <w:adjustRightInd w:val="0"/>
        <w:spacing w:after="0" w:line="240" w:lineRule="auto"/>
        <w:ind w:right="-58" w:firstLine="567"/>
        <w:jc w:val="both"/>
        <w:rPr>
          <w:rFonts w:ascii="Times New Roman" w:hAnsi="Times New Roman"/>
          <w:bCs/>
          <w:sz w:val="26"/>
          <w:szCs w:val="26"/>
        </w:rPr>
      </w:pPr>
      <w:r w:rsidRPr="00697572">
        <w:rPr>
          <w:rFonts w:ascii="Times New Roman" w:hAnsi="Times New Roman"/>
          <w:sz w:val="26"/>
          <w:szCs w:val="26"/>
        </w:rPr>
        <w:t xml:space="preserve">- Комитету Ивановской области по лесному хозяйству в связи </w:t>
      </w:r>
      <w:r w:rsidR="006E581A" w:rsidRPr="00697572">
        <w:rPr>
          <w:rFonts w:ascii="Times New Roman" w:hAnsi="Times New Roman"/>
          <w:sz w:val="26"/>
          <w:szCs w:val="26"/>
        </w:rPr>
        <w:t xml:space="preserve"> с не урегулированием в Регламенте деятельности Комиссии по проведению открытого конкурса на право заключения договора аренды лесного участка, находящегося в государственной собственности, в целях использования лесов для заготовки древесины (утв. Приказом Комитета от 05.08.2020 №60), порядка и сроков извещения заявителей о причинах отклонения поданных ими заявок на участие в открытом конкурсе на право заключения договора аренды лесного участка, находящегося в государственной или муниципальной собственности, для заготовки древесины  (в соответствии с пунктом 4.1 Регламента), что противоречит принципу информационной открытости при проведении открытых торгов и влияет на возможность обжалования принятого решения и участия в конкурсе на право заключения договора аренды лесного </w:t>
      </w:r>
      <w:proofErr w:type="spellStart"/>
      <w:r w:rsidR="006E581A" w:rsidRPr="00697572">
        <w:rPr>
          <w:rFonts w:ascii="Times New Roman" w:hAnsi="Times New Roman"/>
          <w:sz w:val="26"/>
          <w:szCs w:val="26"/>
        </w:rPr>
        <w:t>участка</w:t>
      </w:r>
      <w:r w:rsidRPr="00697572">
        <w:rPr>
          <w:rFonts w:ascii="Times New Roman" w:hAnsi="Times New Roman"/>
          <w:sz w:val="26"/>
          <w:szCs w:val="26"/>
        </w:rPr>
        <w:t>не</w:t>
      </w:r>
      <w:proofErr w:type="spellEnd"/>
      <w:r w:rsidRPr="00697572">
        <w:rPr>
          <w:rFonts w:ascii="Times New Roman" w:hAnsi="Times New Roman"/>
          <w:sz w:val="26"/>
          <w:szCs w:val="26"/>
        </w:rPr>
        <w:t xml:space="preserve"> извещением заявителей о причинах отклонения заявок на участие в конкурсе на право заключения договора аренды лесного участка</w:t>
      </w:r>
      <w:r w:rsidR="006E581A" w:rsidRPr="00697572">
        <w:rPr>
          <w:rFonts w:ascii="Times New Roman" w:hAnsi="Times New Roman"/>
          <w:sz w:val="26"/>
          <w:szCs w:val="26"/>
        </w:rPr>
        <w:t>. Предупреждение исполнено, установлено два рабочих дня</w:t>
      </w:r>
      <w:r w:rsidR="006E581A" w:rsidRPr="00697572">
        <w:rPr>
          <w:rFonts w:ascii="Times New Roman" w:hAnsi="Times New Roman"/>
          <w:bCs/>
          <w:sz w:val="26"/>
          <w:szCs w:val="26"/>
        </w:rPr>
        <w:t xml:space="preserve"> с момента принятия такого решения</w:t>
      </w:r>
      <w:r w:rsidR="006E581A" w:rsidRPr="00697572">
        <w:rPr>
          <w:rFonts w:ascii="Times New Roman" w:hAnsi="Times New Roman"/>
          <w:sz w:val="26"/>
          <w:szCs w:val="26"/>
        </w:rPr>
        <w:t xml:space="preserve"> для</w:t>
      </w:r>
      <w:r w:rsidR="006E581A" w:rsidRPr="00697572">
        <w:rPr>
          <w:rFonts w:ascii="Times New Roman" w:hAnsi="Times New Roman"/>
          <w:bCs/>
          <w:sz w:val="26"/>
          <w:szCs w:val="26"/>
        </w:rPr>
        <w:t xml:space="preserve"> направления заявителю информации о причинах отказа в допуске к участию в конкурсе и размещение указанной информации на сайте Комитета в течение трех дней</w:t>
      </w:r>
      <w:r w:rsidRPr="00697572">
        <w:rPr>
          <w:rFonts w:ascii="Times New Roman" w:hAnsi="Times New Roman"/>
          <w:sz w:val="26"/>
          <w:szCs w:val="26"/>
        </w:rPr>
        <w:t>;</w:t>
      </w:r>
    </w:p>
    <w:p w:rsidR="00886BD6" w:rsidRPr="00697572" w:rsidRDefault="00FB19CD" w:rsidP="008C2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Администрации</w:t>
      </w:r>
      <w:r w:rsidR="00F91568" w:rsidRPr="00697572">
        <w:rPr>
          <w:rFonts w:ascii="Times New Roman" w:hAnsi="Times New Roman"/>
          <w:sz w:val="26"/>
          <w:szCs w:val="26"/>
        </w:rPr>
        <w:t xml:space="preserve"> г. Иванова в связи с отказом ООО «Терек» в выдаче разрешения на использование земель</w:t>
      </w:r>
      <w:r w:rsidR="006E581A" w:rsidRPr="00697572">
        <w:rPr>
          <w:rFonts w:ascii="Times New Roman" w:hAnsi="Times New Roman"/>
          <w:sz w:val="26"/>
          <w:szCs w:val="26"/>
        </w:rPr>
        <w:t>. Предупреждение в стадии исполнения.</w:t>
      </w:r>
    </w:p>
    <w:p w:rsidR="008C2875" w:rsidRPr="008C2875" w:rsidRDefault="008C2875" w:rsidP="008C287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886BD6" w:rsidRPr="00D107AE" w:rsidRDefault="00886BD6" w:rsidP="00886BD6">
      <w:pPr>
        <w:pStyle w:val="a8"/>
        <w:numPr>
          <w:ilvl w:val="0"/>
          <w:numId w:val="11"/>
        </w:numPr>
        <w:spacing w:after="120"/>
        <w:ind w:left="0" w:firstLine="567"/>
        <w:rPr>
          <w:b/>
          <w:sz w:val="26"/>
          <w:szCs w:val="26"/>
        </w:rPr>
      </w:pPr>
      <w:r w:rsidRPr="00D107AE">
        <w:rPr>
          <w:b/>
          <w:sz w:val="26"/>
          <w:szCs w:val="26"/>
        </w:rPr>
        <w:t xml:space="preserve">Количество рассмотренных дел, по которым принято решение о признании нарушения по </w:t>
      </w:r>
      <w:r w:rsidR="00FB19CD">
        <w:rPr>
          <w:b/>
          <w:sz w:val="26"/>
          <w:szCs w:val="26"/>
        </w:rPr>
        <w:t>сферам деятельности приведено в</w:t>
      </w:r>
      <w:r w:rsidRPr="00D107AE">
        <w:rPr>
          <w:b/>
          <w:sz w:val="26"/>
          <w:szCs w:val="26"/>
        </w:rPr>
        <w:t xml:space="preserve"> таблице №3. </w:t>
      </w:r>
    </w:p>
    <w:p w:rsidR="00886BD6" w:rsidRPr="00FC0F44" w:rsidRDefault="00886BD6" w:rsidP="00886BD6">
      <w:pPr>
        <w:pStyle w:val="a8"/>
        <w:ind w:firstLine="567"/>
        <w:rPr>
          <w:sz w:val="26"/>
          <w:szCs w:val="26"/>
        </w:rPr>
      </w:pPr>
      <w:r w:rsidRPr="00FC0F44">
        <w:rPr>
          <w:sz w:val="26"/>
          <w:szCs w:val="26"/>
        </w:rPr>
        <w:t xml:space="preserve">                                                                                  </w:t>
      </w:r>
      <w:r w:rsidR="00FA0A20">
        <w:rPr>
          <w:sz w:val="26"/>
          <w:szCs w:val="26"/>
        </w:rPr>
        <w:t xml:space="preserve">                              </w:t>
      </w:r>
      <w:r w:rsidRPr="00FC0F44">
        <w:rPr>
          <w:sz w:val="26"/>
          <w:szCs w:val="26"/>
        </w:rPr>
        <w:t xml:space="preserve"> Таблица №3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6"/>
        <w:gridCol w:w="1127"/>
        <w:gridCol w:w="1045"/>
        <w:gridCol w:w="1069"/>
      </w:tblGrid>
      <w:tr w:rsidR="00FA0A20" w:rsidRPr="00FC0F44" w:rsidTr="00FA0A20">
        <w:tc>
          <w:tcPr>
            <w:tcW w:w="6237" w:type="dxa"/>
          </w:tcPr>
          <w:p w:rsidR="00FA0A20" w:rsidRPr="00C77166" w:rsidRDefault="00FA0A20" w:rsidP="0006375C">
            <w:pPr>
              <w:pStyle w:val="a8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7166">
              <w:rPr>
                <w:b/>
                <w:bCs/>
                <w:sz w:val="24"/>
                <w:szCs w:val="24"/>
              </w:rPr>
              <w:t>Закон о защите конкуренции</w:t>
            </w:r>
          </w:p>
        </w:tc>
        <w:tc>
          <w:tcPr>
            <w:tcW w:w="1134" w:type="dxa"/>
          </w:tcPr>
          <w:p w:rsidR="00FA0A20" w:rsidRPr="00C77166" w:rsidRDefault="00FA0A20" w:rsidP="0006375C">
            <w:pPr>
              <w:pStyle w:val="a8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77166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FA0A20" w:rsidRPr="00C77166" w:rsidRDefault="00FA0A20" w:rsidP="00FA0A20">
            <w:pPr>
              <w:pStyle w:val="a8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C7716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20" w:rsidRPr="00C77166" w:rsidRDefault="00FA0A20" w:rsidP="000637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166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FA0A20" w:rsidRPr="00FC0F44" w:rsidTr="00FA0A20">
        <w:tc>
          <w:tcPr>
            <w:tcW w:w="6237" w:type="dxa"/>
          </w:tcPr>
          <w:p w:rsidR="00FA0A20" w:rsidRPr="00C77166" w:rsidRDefault="00FA0A20" w:rsidP="0006375C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Монополистическая деятельность (статьи 10,</w:t>
            </w:r>
            <w:proofErr w:type="gramStart"/>
            <w:r w:rsidRPr="00C77166">
              <w:rPr>
                <w:sz w:val="24"/>
                <w:szCs w:val="24"/>
              </w:rPr>
              <w:t>11,11.1</w:t>
            </w:r>
            <w:proofErr w:type="gramEnd"/>
            <w:r w:rsidRPr="00C77166">
              <w:rPr>
                <w:sz w:val="24"/>
                <w:szCs w:val="24"/>
              </w:rPr>
              <w:t>)    </w:t>
            </w:r>
          </w:p>
        </w:tc>
        <w:tc>
          <w:tcPr>
            <w:tcW w:w="1134" w:type="dxa"/>
          </w:tcPr>
          <w:p w:rsidR="00FA0A20" w:rsidRPr="00C77166" w:rsidRDefault="00FA0A20" w:rsidP="00FA0A20">
            <w:pPr>
              <w:pStyle w:val="a8"/>
              <w:ind w:firstLine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A0A20" w:rsidRPr="00C77166" w:rsidRDefault="00FA0A20" w:rsidP="00FA0A20">
            <w:pPr>
              <w:pStyle w:val="a8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20" w:rsidRPr="00C77166" w:rsidRDefault="00FA0A20" w:rsidP="00FA0A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0A20" w:rsidRPr="00FC0F44" w:rsidTr="00FA0A20">
        <w:tc>
          <w:tcPr>
            <w:tcW w:w="6237" w:type="dxa"/>
          </w:tcPr>
          <w:p w:rsidR="00FA0A20" w:rsidRPr="00C77166" w:rsidRDefault="00FA0A20" w:rsidP="0006375C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Недобросовестная конкуренция (статьи 14.1-14.8)</w:t>
            </w:r>
          </w:p>
        </w:tc>
        <w:tc>
          <w:tcPr>
            <w:tcW w:w="1134" w:type="dxa"/>
          </w:tcPr>
          <w:p w:rsidR="00FA0A20" w:rsidRPr="00C77166" w:rsidRDefault="00FA0A20" w:rsidP="00FA0A20">
            <w:pPr>
              <w:pStyle w:val="a8"/>
              <w:ind w:firstLine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A0A20" w:rsidRPr="00C77166" w:rsidRDefault="00FA0A20" w:rsidP="00FA0A20">
            <w:pPr>
              <w:pStyle w:val="a8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20" w:rsidRPr="00C77166" w:rsidRDefault="00FA0A20" w:rsidP="00FA0A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0A20" w:rsidRPr="00FC0F44" w:rsidTr="00FA0A20">
        <w:tc>
          <w:tcPr>
            <w:tcW w:w="6237" w:type="dxa"/>
          </w:tcPr>
          <w:p w:rsidR="00FA0A20" w:rsidRPr="00C77166" w:rsidRDefault="00FA0A20" w:rsidP="0006375C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77166">
              <w:rPr>
                <w:sz w:val="24"/>
                <w:szCs w:val="24"/>
              </w:rPr>
              <w:t>Антиконкурентные</w:t>
            </w:r>
            <w:proofErr w:type="spellEnd"/>
            <w:r w:rsidRPr="00C77166">
              <w:rPr>
                <w:sz w:val="24"/>
                <w:szCs w:val="24"/>
              </w:rPr>
              <w:t xml:space="preserve"> действия органов государственной власти и местного самоуправления (статьи 15,</w:t>
            </w:r>
            <w:proofErr w:type="gramStart"/>
            <w:r w:rsidRPr="00C77166">
              <w:rPr>
                <w:sz w:val="24"/>
                <w:szCs w:val="24"/>
              </w:rPr>
              <w:t>16,17.1</w:t>
            </w:r>
            <w:proofErr w:type="gramEnd"/>
            <w:r w:rsidRPr="00C77166">
              <w:rPr>
                <w:sz w:val="24"/>
                <w:szCs w:val="24"/>
              </w:rPr>
              <w:t>, 18,19-21)</w:t>
            </w:r>
          </w:p>
        </w:tc>
        <w:tc>
          <w:tcPr>
            <w:tcW w:w="1134" w:type="dxa"/>
          </w:tcPr>
          <w:p w:rsidR="00FA0A20" w:rsidRPr="00C77166" w:rsidRDefault="00FA0A20" w:rsidP="00FA0A20">
            <w:pPr>
              <w:pStyle w:val="a8"/>
              <w:ind w:firstLine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0A20" w:rsidRPr="00C77166" w:rsidRDefault="00FA0A20" w:rsidP="00FA0A20">
            <w:pPr>
              <w:pStyle w:val="a8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20" w:rsidRPr="00C77166" w:rsidRDefault="00FA0A20" w:rsidP="00FA0A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A0A20" w:rsidRPr="00FC0F44" w:rsidTr="00FA0A20">
        <w:tc>
          <w:tcPr>
            <w:tcW w:w="6237" w:type="dxa"/>
          </w:tcPr>
          <w:p w:rsidR="00FA0A20" w:rsidRPr="00C77166" w:rsidRDefault="00FA0A20" w:rsidP="0006375C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77166">
              <w:rPr>
                <w:sz w:val="24"/>
                <w:szCs w:val="24"/>
              </w:rPr>
              <w:t>Антиконкурентные</w:t>
            </w:r>
            <w:proofErr w:type="spellEnd"/>
            <w:r w:rsidRPr="00C77166">
              <w:rPr>
                <w:sz w:val="24"/>
                <w:szCs w:val="24"/>
              </w:rPr>
              <w:t xml:space="preserve"> действия при проведении торгов (статья 17), </w:t>
            </w:r>
          </w:p>
          <w:p w:rsidR="00FA0A20" w:rsidRPr="00C77166" w:rsidRDefault="00FA0A20" w:rsidP="0006375C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в том числе со стороны органов местного самоуправления</w:t>
            </w:r>
          </w:p>
        </w:tc>
        <w:tc>
          <w:tcPr>
            <w:tcW w:w="1134" w:type="dxa"/>
          </w:tcPr>
          <w:p w:rsidR="00FA0A20" w:rsidRPr="00C77166" w:rsidRDefault="00FA0A20" w:rsidP="00FA0A20">
            <w:pPr>
              <w:pStyle w:val="a8"/>
              <w:ind w:firstLine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1</w:t>
            </w:r>
          </w:p>
          <w:p w:rsidR="00FA0A20" w:rsidRPr="00C77166" w:rsidRDefault="00FA0A20" w:rsidP="00FA0A20">
            <w:pPr>
              <w:pStyle w:val="a8"/>
              <w:ind w:firstLine="0"/>
              <w:jc w:val="right"/>
              <w:rPr>
                <w:sz w:val="24"/>
                <w:szCs w:val="24"/>
              </w:rPr>
            </w:pPr>
          </w:p>
          <w:p w:rsidR="00FA0A20" w:rsidRPr="00C77166" w:rsidRDefault="00FA0A20" w:rsidP="00FA0A20">
            <w:pPr>
              <w:pStyle w:val="a8"/>
              <w:ind w:firstLine="0"/>
              <w:jc w:val="right"/>
              <w:rPr>
                <w:sz w:val="24"/>
                <w:szCs w:val="24"/>
              </w:rPr>
            </w:pPr>
          </w:p>
          <w:p w:rsidR="00FA0A20" w:rsidRPr="00C77166" w:rsidRDefault="00FA0A20" w:rsidP="00FA0A20">
            <w:pPr>
              <w:pStyle w:val="a8"/>
              <w:ind w:firstLine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A0A20" w:rsidRPr="00C77166" w:rsidRDefault="00FA0A20" w:rsidP="00FA0A2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A0A20" w:rsidRPr="00C77166" w:rsidRDefault="00FA0A20" w:rsidP="00FA0A20">
            <w:pPr>
              <w:pStyle w:val="a8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20" w:rsidRPr="00C77166" w:rsidRDefault="00FA0A20" w:rsidP="00FA0A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A20" w:rsidRPr="00FC0F44" w:rsidTr="00FA0A20">
        <w:tc>
          <w:tcPr>
            <w:tcW w:w="6237" w:type="dxa"/>
          </w:tcPr>
          <w:p w:rsidR="00FA0A20" w:rsidRPr="00C77166" w:rsidRDefault="00FA0A20" w:rsidP="0006375C">
            <w:pPr>
              <w:pStyle w:val="a8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134" w:type="dxa"/>
          </w:tcPr>
          <w:p w:rsidR="00FA0A20" w:rsidRPr="00C77166" w:rsidRDefault="00FA0A20" w:rsidP="00FA0A20">
            <w:pPr>
              <w:pStyle w:val="a8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A0A20" w:rsidRPr="00C77166" w:rsidRDefault="00EC70C8" w:rsidP="00FA0A20">
            <w:pPr>
              <w:pStyle w:val="a8"/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A20" w:rsidRPr="00C77166" w:rsidRDefault="00FA0A20" w:rsidP="00FA0A2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06375C" w:rsidRPr="00113F66" w:rsidRDefault="00EC70C8" w:rsidP="00EC7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 xml:space="preserve">Из указанной таблицы следует, </w:t>
      </w:r>
      <w:r w:rsidR="00FB19CD">
        <w:rPr>
          <w:rFonts w:ascii="Times New Roman" w:hAnsi="Times New Roman"/>
          <w:sz w:val="26"/>
          <w:szCs w:val="26"/>
        </w:rPr>
        <w:t xml:space="preserve">что </w:t>
      </w:r>
      <w:r w:rsidRPr="00113F66">
        <w:rPr>
          <w:rFonts w:ascii="Times New Roman" w:hAnsi="Times New Roman"/>
          <w:sz w:val="26"/>
          <w:szCs w:val="26"/>
        </w:rPr>
        <w:t xml:space="preserve">фактически осталось неизменным количество возбуждаемых дел по направлениям «монополистическая деятельность» и «недобросовестная конкуренция». </w:t>
      </w:r>
    </w:p>
    <w:p w:rsidR="0006375C" w:rsidRPr="00113F66" w:rsidRDefault="00EC70C8" w:rsidP="000637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При этом</w:t>
      </w:r>
      <w:r w:rsidR="00FB19CD">
        <w:rPr>
          <w:rFonts w:ascii="Times New Roman" w:hAnsi="Times New Roman"/>
          <w:sz w:val="26"/>
          <w:szCs w:val="26"/>
        </w:rPr>
        <w:t xml:space="preserve"> отмечается снижение количества</w:t>
      </w:r>
      <w:r w:rsidRPr="00113F66">
        <w:rPr>
          <w:rFonts w:ascii="Times New Roman" w:hAnsi="Times New Roman"/>
          <w:sz w:val="26"/>
          <w:szCs w:val="26"/>
        </w:rPr>
        <w:t xml:space="preserve"> возбужденных дел в отношении органов власти и местного самоуправления, что отчасти обусловлено исполнением предупреждений Ивановского УФАС России.</w:t>
      </w:r>
      <w:r w:rsidR="0006375C" w:rsidRPr="00113F66">
        <w:rPr>
          <w:rFonts w:ascii="Times New Roman" w:hAnsi="Times New Roman"/>
          <w:sz w:val="26"/>
          <w:szCs w:val="26"/>
        </w:rPr>
        <w:t xml:space="preserve"> Также эффективным инструментом в снижении количества нарушений является антимонопольный </w:t>
      </w:r>
      <w:proofErr w:type="spellStart"/>
      <w:r w:rsidR="0006375C" w:rsidRPr="00113F66">
        <w:rPr>
          <w:rFonts w:ascii="Times New Roman" w:hAnsi="Times New Roman"/>
          <w:sz w:val="26"/>
          <w:szCs w:val="26"/>
        </w:rPr>
        <w:t>комплаенс</w:t>
      </w:r>
      <w:proofErr w:type="spellEnd"/>
      <w:r w:rsidR="0006375C" w:rsidRPr="00113F66">
        <w:rPr>
          <w:rFonts w:ascii="Times New Roman" w:hAnsi="Times New Roman"/>
          <w:sz w:val="26"/>
          <w:szCs w:val="26"/>
        </w:rPr>
        <w:t xml:space="preserve"> (организация внутреннего обеспечения соответствия требованиям антимонопольного законодательства).</w:t>
      </w:r>
    </w:p>
    <w:p w:rsidR="00C77166" w:rsidRPr="00113F66" w:rsidRDefault="00FB19CD" w:rsidP="00C77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У</w:t>
      </w:r>
      <w:r w:rsidR="0006375C" w:rsidRPr="00113F66">
        <w:rPr>
          <w:rFonts w:ascii="Times New Roman" w:hAnsi="Times New Roman"/>
          <w:sz w:val="26"/>
          <w:szCs w:val="26"/>
        </w:rPr>
        <w:t>казом Президента РФ №618 высшим должностным лицам субъектов Российской Федерации надлежало до 1 марта 2019 года 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власти.  В установленный указом Президента РФ №618 срок во всех исполнительных органах государственной власти Ивановской области разработана и утверждена система внутреннего обеспечения соответствия требованиям антимонопольного законодательства.</w:t>
      </w:r>
    </w:p>
    <w:p w:rsidR="00EC70C8" w:rsidRPr="00113F66" w:rsidRDefault="00886BD6" w:rsidP="00F62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Выявленн</w:t>
      </w:r>
      <w:r w:rsidR="0006375C" w:rsidRPr="00113F66">
        <w:rPr>
          <w:rFonts w:ascii="Times New Roman" w:hAnsi="Times New Roman"/>
          <w:sz w:val="26"/>
          <w:szCs w:val="26"/>
        </w:rPr>
        <w:t>о</w:t>
      </w:r>
      <w:r w:rsidRPr="00113F66">
        <w:rPr>
          <w:rFonts w:ascii="Times New Roman" w:hAnsi="Times New Roman"/>
          <w:sz w:val="26"/>
          <w:szCs w:val="26"/>
        </w:rPr>
        <w:t xml:space="preserve">е в 2021 году </w:t>
      </w:r>
      <w:r w:rsidR="0006375C" w:rsidRPr="00113F66">
        <w:rPr>
          <w:rFonts w:ascii="Times New Roman" w:hAnsi="Times New Roman"/>
          <w:b/>
          <w:sz w:val="26"/>
          <w:szCs w:val="26"/>
          <w:u w:val="single"/>
        </w:rPr>
        <w:t>нарушение</w:t>
      </w:r>
      <w:r w:rsidRPr="00113F66">
        <w:rPr>
          <w:rFonts w:ascii="Times New Roman" w:hAnsi="Times New Roman"/>
          <w:b/>
          <w:sz w:val="26"/>
          <w:szCs w:val="26"/>
          <w:u w:val="single"/>
        </w:rPr>
        <w:t xml:space="preserve"> в действиях органов власти и местного самоуправления</w:t>
      </w:r>
      <w:r w:rsidR="0006375C" w:rsidRPr="00113F66">
        <w:rPr>
          <w:rFonts w:ascii="Times New Roman" w:hAnsi="Times New Roman"/>
          <w:sz w:val="26"/>
          <w:szCs w:val="26"/>
        </w:rPr>
        <w:t xml:space="preserve"> непосредственно касало</w:t>
      </w:r>
      <w:r w:rsidRPr="00113F66">
        <w:rPr>
          <w:rFonts w:ascii="Times New Roman" w:hAnsi="Times New Roman"/>
          <w:sz w:val="26"/>
          <w:szCs w:val="26"/>
        </w:rPr>
        <w:t xml:space="preserve">сь заключения </w:t>
      </w:r>
      <w:proofErr w:type="spellStart"/>
      <w:r w:rsidRPr="00113F66">
        <w:rPr>
          <w:rFonts w:ascii="Times New Roman" w:hAnsi="Times New Roman"/>
          <w:sz w:val="26"/>
          <w:szCs w:val="26"/>
        </w:rPr>
        <w:t>антиконкурентного</w:t>
      </w:r>
      <w:proofErr w:type="spellEnd"/>
      <w:r w:rsidRPr="00113F66">
        <w:rPr>
          <w:rFonts w:ascii="Times New Roman" w:hAnsi="Times New Roman"/>
          <w:sz w:val="26"/>
          <w:szCs w:val="26"/>
        </w:rPr>
        <w:t xml:space="preserve"> соглашения</w:t>
      </w:r>
      <w:r w:rsidR="00EC70C8" w:rsidRPr="00113F66">
        <w:rPr>
          <w:rFonts w:ascii="Times New Roman" w:hAnsi="Times New Roman"/>
          <w:sz w:val="26"/>
          <w:szCs w:val="26"/>
        </w:rPr>
        <w:t>.</w:t>
      </w:r>
    </w:p>
    <w:p w:rsidR="00F62474" w:rsidRPr="00113F66" w:rsidRDefault="00EC70C8" w:rsidP="00F62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В частности,</w:t>
      </w:r>
      <w:r w:rsidR="00F62474" w:rsidRPr="00113F66">
        <w:rPr>
          <w:rFonts w:ascii="Times New Roman" w:hAnsi="Times New Roman"/>
          <w:sz w:val="26"/>
          <w:szCs w:val="26"/>
        </w:rPr>
        <w:t xml:space="preserve"> решением Комиссии по делу №037/01/16-469/2020 от 21.05.2021</w:t>
      </w:r>
    </w:p>
    <w:p w:rsidR="00F62474" w:rsidRPr="00113F66" w:rsidRDefault="00F62474" w:rsidP="00F624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 xml:space="preserve">Департамент дорожного хозяйства и транспорта Ивановской области </w:t>
      </w:r>
      <w:r w:rsidRPr="00113F66">
        <w:rPr>
          <w:rFonts w:ascii="Times New Roman" w:hAnsi="Times New Roman"/>
          <w:bCs/>
          <w:sz w:val="26"/>
          <w:szCs w:val="26"/>
        </w:rPr>
        <w:t xml:space="preserve">и </w:t>
      </w:r>
      <w:r w:rsidRPr="00113F66">
        <w:rPr>
          <w:rFonts w:ascii="Times New Roman" w:hAnsi="Times New Roman"/>
          <w:sz w:val="26"/>
          <w:szCs w:val="26"/>
        </w:rPr>
        <w:t>ООО «М2М телематика</w:t>
      </w:r>
      <w:r w:rsidR="00FB19CD">
        <w:rPr>
          <w:rFonts w:ascii="Times New Roman" w:hAnsi="Times New Roman"/>
          <w:sz w:val="26"/>
          <w:szCs w:val="26"/>
        </w:rPr>
        <w:t xml:space="preserve"> Иваново», ООО «К-Интеграция», </w:t>
      </w:r>
      <w:r w:rsidRPr="00113F66">
        <w:rPr>
          <w:rFonts w:ascii="Times New Roman" w:hAnsi="Times New Roman"/>
          <w:sz w:val="26"/>
          <w:szCs w:val="26"/>
        </w:rPr>
        <w:t>ООО «ИТ Платформа», ООО «</w:t>
      </w:r>
      <w:proofErr w:type="spellStart"/>
      <w:r w:rsidRPr="00113F66">
        <w:rPr>
          <w:rFonts w:ascii="Times New Roman" w:hAnsi="Times New Roman"/>
          <w:sz w:val="26"/>
          <w:szCs w:val="26"/>
        </w:rPr>
        <w:t>Техномир</w:t>
      </w:r>
      <w:proofErr w:type="spellEnd"/>
      <w:r w:rsidRPr="00113F66">
        <w:rPr>
          <w:rFonts w:ascii="Times New Roman" w:hAnsi="Times New Roman"/>
          <w:sz w:val="26"/>
          <w:szCs w:val="26"/>
        </w:rPr>
        <w:t xml:space="preserve"> Иваново», ООО «</w:t>
      </w:r>
      <w:proofErr w:type="spellStart"/>
      <w:r w:rsidRPr="00113F66">
        <w:rPr>
          <w:rFonts w:ascii="Times New Roman" w:hAnsi="Times New Roman"/>
          <w:sz w:val="26"/>
          <w:szCs w:val="26"/>
        </w:rPr>
        <w:t>Техносфера</w:t>
      </w:r>
      <w:proofErr w:type="spellEnd"/>
      <w:r w:rsidRPr="00113F66">
        <w:rPr>
          <w:rFonts w:ascii="Times New Roman" w:hAnsi="Times New Roman"/>
          <w:sz w:val="26"/>
          <w:szCs w:val="26"/>
        </w:rPr>
        <w:t>», ООО «</w:t>
      </w:r>
      <w:proofErr w:type="spellStart"/>
      <w:r w:rsidRPr="00113F66">
        <w:rPr>
          <w:rFonts w:ascii="Times New Roman" w:hAnsi="Times New Roman"/>
          <w:sz w:val="26"/>
          <w:szCs w:val="26"/>
        </w:rPr>
        <w:t>ТеплоЭнергоСтрой</w:t>
      </w:r>
      <w:proofErr w:type="spellEnd"/>
      <w:r w:rsidRPr="00113F66">
        <w:rPr>
          <w:rFonts w:ascii="Times New Roman" w:hAnsi="Times New Roman"/>
          <w:sz w:val="26"/>
          <w:szCs w:val="26"/>
        </w:rPr>
        <w:t>», ООО Частная Охр</w:t>
      </w:r>
      <w:r w:rsidR="00FB19CD">
        <w:rPr>
          <w:rFonts w:ascii="Times New Roman" w:hAnsi="Times New Roman"/>
          <w:sz w:val="26"/>
          <w:szCs w:val="26"/>
        </w:rPr>
        <w:t xml:space="preserve">анная Организация «Приоритет», </w:t>
      </w:r>
      <w:r w:rsidRPr="00113F66">
        <w:rPr>
          <w:rFonts w:ascii="Times New Roman" w:hAnsi="Times New Roman"/>
          <w:sz w:val="26"/>
          <w:szCs w:val="26"/>
        </w:rPr>
        <w:t>ООО «Бюро Инф</w:t>
      </w:r>
      <w:r w:rsidR="00FB19CD">
        <w:rPr>
          <w:rFonts w:ascii="Times New Roman" w:hAnsi="Times New Roman"/>
          <w:sz w:val="26"/>
          <w:szCs w:val="26"/>
        </w:rPr>
        <w:t xml:space="preserve">ормационных Технологий «Сфера» </w:t>
      </w:r>
      <w:r w:rsidRPr="00113F66">
        <w:rPr>
          <w:rFonts w:ascii="Times New Roman" w:hAnsi="Times New Roman"/>
          <w:sz w:val="26"/>
          <w:szCs w:val="26"/>
        </w:rPr>
        <w:t xml:space="preserve">признаны нарушившими </w:t>
      </w:r>
      <w:r w:rsidRPr="00113F66">
        <w:rPr>
          <w:rFonts w:ascii="Times New Roman" w:hAnsi="Times New Roman"/>
          <w:bCs/>
          <w:sz w:val="26"/>
          <w:szCs w:val="26"/>
        </w:rPr>
        <w:t xml:space="preserve">статью 16 </w:t>
      </w:r>
      <w:r w:rsidRPr="00113F66">
        <w:rPr>
          <w:rFonts w:ascii="Times New Roman" w:hAnsi="Times New Roman"/>
          <w:sz w:val="26"/>
          <w:szCs w:val="26"/>
        </w:rPr>
        <w:t>Федерального закона от 26.07.2006 №135-ФЗ «О защите конкуренции». Нарушение выразилось</w:t>
      </w:r>
      <w:r w:rsidRPr="00113F66">
        <w:rPr>
          <w:rFonts w:ascii="Times New Roman" w:hAnsi="Times New Roman"/>
          <w:bCs/>
          <w:sz w:val="26"/>
          <w:szCs w:val="26"/>
        </w:rPr>
        <w:t xml:space="preserve"> в </w:t>
      </w:r>
      <w:r w:rsidRPr="00113F66">
        <w:rPr>
          <w:rFonts w:ascii="Times New Roman" w:hAnsi="Times New Roman"/>
          <w:sz w:val="26"/>
          <w:szCs w:val="26"/>
        </w:rPr>
        <w:t xml:space="preserve">достижении и реализации </w:t>
      </w:r>
      <w:proofErr w:type="spellStart"/>
      <w:r w:rsidRPr="00113F66">
        <w:rPr>
          <w:rFonts w:ascii="Times New Roman" w:hAnsi="Times New Roman"/>
          <w:sz w:val="26"/>
          <w:szCs w:val="26"/>
        </w:rPr>
        <w:t>антиконкурентного</w:t>
      </w:r>
      <w:proofErr w:type="spellEnd"/>
      <w:r w:rsidRPr="00113F66">
        <w:rPr>
          <w:rFonts w:ascii="Times New Roman" w:hAnsi="Times New Roman"/>
          <w:sz w:val="26"/>
          <w:szCs w:val="26"/>
        </w:rPr>
        <w:t xml:space="preserve"> соглашения между исполнительным органом государственной власти Ивановской области </w:t>
      </w:r>
      <w:r w:rsidRPr="00113F66">
        <w:rPr>
          <w:rFonts w:ascii="Times New Roman" w:hAnsi="Times New Roman"/>
          <w:bCs/>
          <w:sz w:val="26"/>
          <w:szCs w:val="26"/>
        </w:rPr>
        <w:t xml:space="preserve">и </w:t>
      </w:r>
      <w:r w:rsidRPr="00113F66">
        <w:rPr>
          <w:rFonts w:ascii="Times New Roman" w:hAnsi="Times New Roman"/>
          <w:sz w:val="26"/>
          <w:szCs w:val="26"/>
        </w:rPr>
        <w:t>хозяйствующими субъектами, которое привело к ограничению конкуренции</w:t>
      </w:r>
      <w:r w:rsidRPr="00113F66">
        <w:rPr>
          <w:rFonts w:ascii="Times New Roman" w:hAnsi="Times New Roman"/>
          <w:bCs/>
          <w:sz w:val="26"/>
          <w:szCs w:val="26"/>
        </w:rPr>
        <w:t xml:space="preserve"> </w:t>
      </w:r>
      <w:r w:rsidRPr="00113F66">
        <w:rPr>
          <w:rFonts w:ascii="Times New Roman" w:hAnsi="Times New Roman"/>
          <w:sz w:val="26"/>
          <w:szCs w:val="26"/>
        </w:rPr>
        <w:t>на товарном рынке услуг по фотовидеофиксации нарушений правил дорожного движения на территории Ивановской области в период с 30.08.2019 по 16.02.2020.</w:t>
      </w:r>
    </w:p>
    <w:p w:rsidR="00F62474" w:rsidRPr="00113F66" w:rsidRDefault="00F62474" w:rsidP="00F62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 xml:space="preserve">Комиссия установила </w:t>
      </w:r>
      <w:r w:rsidR="00FB19CD">
        <w:rPr>
          <w:rFonts w:ascii="Times New Roman" w:hAnsi="Times New Roman"/>
          <w:sz w:val="26"/>
          <w:szCs w:val="26"/>
        </w:rPr>
        <w:t xml:space="preserve">нарушение </w:t>
      </w:r>
      <w:r w:rsidRPr="00113F66">
        <w:rPr>
          <w:rFonts w:ascii="Times New Roman" w:hAnsi="Times New Roman"/>
          <w:sz w:val="26"/>
          <w:szCs w:val="26"/>
        </w:rPr>
        <w:t>на основании имеющихся в материалах дела документов и пришла к следующим выводам:</w:t>
      </w:r>
    </w:p>
    <w:p w:rsidR="00F62474" w:rsidRPr="00113F66" w:rsidRDefault="00F62474" w:rsidP="00F624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color w:val="000000"/>
          <w:sz w:val="26"/>
          <w:szCs w:val="26"/>
        </w:rPr>
        <w:t>1.</w:t>
      </w:r>
      <w:r w:rsidRPr="00113F66">
        <w:rPr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sz w:val="26"/>
          <w:szCs w:val="26"/>
        </w:rPr>
        <w:t xml:space="preserve">Департамент, приступив к реализации с 01.08.2019 полномочий, принял решение об искусственном разделении закупки и заключении краткосрочных государственных контрактов </w:t>
      </w:r>
      <w:r w:rsidRPr="00113F66">
        <w:rPr>
          <w:rFonts w:ascii="Times New Roman" w:hAnsi="Times New Roman"/>
          <w:sz w:val="26"/>
          <w:szCs w:val="26"/>
          <w:lang w:val="en-US"/>
        </w:rPr>
        <w:t>c</w:t>
      </w:r>
      <w:r w:rsidRPr="00113F66">
        <w:rPr>
          <w:rFonts w:ascii="Times New Roman" w:hAnsi="Times New Roman"/>
          <w:sz w:val="26"/>
          <w:szCs w:val="26"/>
        </w:rPr>
        <w:t xml:space="preserve"> восемью избранными исполнителями услуг на основании п.4 ч.1 ст.93 Закона о контрактной системе. Игнорирование конкурентного способа определения поставщиков привело к </w:t>
      </w:r>
      <w:r w:rsidRPr="00113F66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ограничению доступа потенциальных исполнителей к оказанию услуг по фиксации нарушений ПДД для нужд Департамента. </w:t>
      </w:r>
    </w:p>
    <w:p w:rsidR="00F62474" w:rsidRPr="00113F66" w:rsidRDefault="00F62474" w:rsidP="00F62474">
      <w:pPr>
        <w:pStyle w:val="ConsPlusNormal"/>
        <w:ind w:firstLine="709"/>
        <w:jc w:val="both"/>
        <w:rPr>
          <w:sz w:val="26"/>
          <w:szCs w:val="26"/>
        </w:rPr>
      </w:pPr>
      <w:r w:rsidRPr="00113F66">
        <w:rPr>
          <w:sz w:val="26"/>
          <w:szCs w:val="26"/>
        </w:rPr>
        <w:t xml:space="preserve">В период с 30.08.2019 по 16.02.202020 Департаментом было заключено 45 государственных контрактов на общую сумму 10 313 137,82 рублей. В случае проведения Департаментом конкурентной процедуры сразу после получения полномочий, включения в документацию соответствующего требованиям действующего законодательства технического задания и определения поставщика </w:t>
      </w:r>
      <w:r w:rsidRPr="00113F66">
        <w:rPr>
          <w:sz w:val="26"/>
          <w:szCs w:val="26"/>
        </w:rPr>
        <w:lastRenderedPageBreak/>
        <w:t>по результатам торгов, экономия бюджетных средств за исследуемый период могла бы составить 4 373 815,42 рублей.</w:t>
      </w:r>
    </w:p>
    <w:p w:rsidR="00F62474" w:rsidRPr="00113F66" w:rsidRDefault="00F62474" w:rsidP="00F62474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Pr="00113F66">
        <w:rPr>
          <w:rFonts w:ascii="Times New Roman" w:hAnsi="Times New Roman"/>
          <w:sz w:val="26"/>
          <w:szCs w:val="26"/>
        </w:rPr>
        <w:t xml:space="preserve">Департамент заключил </w:t>
      </w:r>
      <w:proofErr w:type="spellStart"/>
      <w:r w:rsidRPr="00113F66">
        <w:rPr>
          <w:rFonts w:ascii="Times New Roman" w:hAnsi="Times New Roman"/>
          <w:sz w:val="26"/>
          <w:szCs w:val="26"/>
        </w:rPr>
        <w:t>антиконкурентное</w:t>
      </w:r>
      <w:proofErr w:type="spellEnd"/>
      <w:r w:rsidRPr="00113F66">
        <w:rPr>
          <w:rFonts w:ascii="Times New Roman" w:hAnsi="Times New Roman"/>
          <w:sz w:val="26"/>
          <w:szCs w:val="26"/>
        </w:rPr>
        <w:t xml:space="preserve"> соглашение с 8 хозяйствующими субъектами, создал им преимущественные условия для оказания услуг по фиксации нарушений ПДД на территории Ивановской области в период с 30.08.2019 по 16.02.2020. При заключении каждого государственного контракта Департамент императивно определял для каждого исполнителя объем необходимых к выполнению услуг (количество камер, сроки оказания услуг), а также стоимость приборочаса. </w:t>
      </w:r>
    </w:p>
    <w:p w:rsidR="00F62474" w:rsidRPr="00113F66" w:rsidRDefault="00F62474" w:rsidP="00F624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3. Каждый из исполнителей услуг формировал свое поведение на основе достигнутых с Департаментом договоренностей, осуществлял свою деятельность вне конкурентного пространства, преследовал цель извлечения прибыли. Исполнители услуг использовали общую модель поведения, определенную в результате достигнутого соглашения. В результате допущенных Департаментом нарушений при приеме оказанных услуг, участники соглашения получили необоснованную прибыль за фактически не оказанные услуги на общую сумму 220 883,52 рубля.</w:t>
      </w:r>
    </w:p>
    <w:p w:rsidR="00EC70C8" w:rsidRDefault="00F62474" w:rsidP="00F62474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 xml:space="preserve">4. Достигнутое ответчиками </w:t>
      </w:r>
      <w:proofErr w:type="spellStart"/>
      <w:r w:rsidRPr="00113F66">
        <w:rPr>
          <w:rFonts w:ascii="Times New Roman" w:hAnsi="Times New Roman"/>
          <w:sz w:val="26"/>
          <w:szCs w:val="26"/>
        </w:rPr>
        <w:t>антиконкурентное</w:t>
      </w:r>
      <w:proofErr w:type="spellEnd"/>
      <w:r w:rsidRPr="00113F66">
        <w:rPr>
          <w:rFonts w:ascii="Times New Roman" w:hAnsi="Times New Roman"/>
          <w:sz w:val="26"/>
          <w:szCs w:val="26"/>
        </w:rPr>
        <w:t xml:space="preserve"> соглашение привело к ограничению конкуренции на товарном рынке оказания услуг по фиксации нарушений ПДД на территории Ивановской области в период с 30.08.2019 по 16.02.2020.</w:t>
      </w:r>
    </w:p>
    <w:p w:rsidR="00FB19CD" w:rsidRPr="00113F66" w:rsidRDefault="00FB19CD" w:rsidP="00F62474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C70C8" w:rsidRPr="00113F66" w:rsidRDefault="00886BD6" w:rsidP="00EC70C8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 xml:space="preserve"> Выявляемые </w:t>
      </w:r>
      <w:r w:rsidRPr="00113F66">
        <w:rPr>
          <w:rFonts w:ascii="Times New Roman" w:hAnsi="Times New Roman"/>
          <w:b/>
          <w:sz w:val="26"/>
          <w:szCs w:val="26"/>
          <w:u w:val="single"/>
        </w:rPr>
        <w:t>нарушения в действиях хозяйствующих субъектов</w:t>
      </w:r>
      <w:r w:rsidRPr="00113F66">
        <w:rPr>
          <w:rFonts w:ascii="Times New Roman" w:hAnsi="Times New Roman"/>
          <w:sz w:val="26"/>
          <w:szCs w:val="26"/>
        </w:rPr>
        <w:t xml:space="preserve"> связаны</w:t>
      </w:r>
      <w:r w:rsidR="00EC70C8" w:rsidRPr="00113F66">
        <w:rPr>
          <w:rFonts w:ascii="Times New Roman" w:hAnsi="Times New Roman"/>
          <w:sz w:val="26"/>
          <w:szCs w:val="26"/>
        </w:rPr>
        <w:t>:</w:t>
      </w:r>
    </w:p>
    <w:p w:rsidR="00EC70C8" w:rsidRPr="00113F66" w:rsidRDefault="00EC70C8" w:rsidP="00EC70C8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-</w:t>
      </w:r>
      <w:r w:rsidR="00886BD6" w:rsidRPr="00113F66">
        <w:rPr>
          <w:rFonts w:ascii="Times New Roman" w:hAnsi="Times New Roman"/>
          <w:sz w:val="26"/>
          <w:szCs w:val="26"/>
        </w:rPr>
        <w:t xml:space="preserve"> с технологически и экономически необоснованным прекращением хозяйствующим субъектом, занимающим доминирующее положение, предоставления ресурса (эле</w:t>
      </w:r>
      <w:r w:rsidR="00F62474" w:rsidRPr="00113F66">
        <w:rPr>
          <w:rFonts w:ascii="Times New Roman" w:hAnsi="Times New Roman"/>
          <w:sz w:val="26"/>
          <w:szCs w:val="26"/>
        </w:rPr>
        <w:t>ктроснабжение, теплоснабжение).</w:t>
      </w:r>
    </w:p>
    <w:p w:rsidR="003D7DC8" w:rsidRPr="00113F66" w:rsidRDefault="009A77BB" w:rsidP="003D7DC8">
      <w:pPr>
        <w:pStyle w:val="a3"/>
        <w:widowControl w:val="0"/>
        <w:numPr>
          <w:ilvl w:val="2"/>
          <w:numId w:val="16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</w:rPr>
        <w:t>Решением Комиссии по делу №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037/01/10-654/2020 </w:t>
      </w:r>
      <w:r w:rsidRPr="00113F66">
        <w:rPr>
          <w:rFonts w:ascii="Times New Roman" w:hAnsi="Times New Roman"/>
          <w:sz w:val="26"/>
          <w:szCs w:val="26"/>
        </w:rPr>
        <w:t>действия ОАО «Кинешемская городская электросеть»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, выразившиеся в злоупотреблении </w:t>
      </w:r>
      <w:r w:rsidR="003D7DC8" w:rsidRPr="00113F66">
        <w:rPr>
          <w:rFonts w:ascii="Times New Roman" w:hAnsi="Times New Roman"/>
          <w:sz w:val="26"/>
          <w:szCs w:val="26"/>
          <w:lang w:eastAsia="ru-RU"/>
        </w:rPr>
        <w:t xml:space="preserve">доминирующим </w:t>
      </w:r>
      <w:r w:rsidRPr="00113F66">
        <w:rPr>
          <w:rFonts w:ascii="Times New Roman" w:hAnsi="Times New Roman"/>
          <w:sz w:val="26"/>
          <w:szCs w:val="26"/>
          <w:lang w:eastAsia="ru-RU"/>
        </w:rPr>
        <w:t>положением путем</w:t>
      </w:r>
      <w:r w:rsidRPr="00113F66">
        <w:rPr>
          <w:rFonts w:ascii="Times New Roman" w:hAnsi="Times New Roman"/>
          <w:sz w:val="26"/>
          <w:szCs w:val="26"/>
        </w:rPr>
        <w:t xml:space="preserve"> необоснованного уклонения ОАО «Кинешемская ГЭС» от восстановления электроснабжения на </w:t>
      </w:r>
      <w:proofErr w:type="spellStart"/>
      <w:r w:rsidRPr="00113F66">
        <w:rPr>
          <w:rFonts w:ascii="Times New Roman" w:hAnsi="Times New Roman"/>
          <w:sz w:val="26"/>
          <w:szCs w:val="26"/>
        </w:rPr>
        <w:t>энергопринимающие</w:t>
      </w:r>
      <w:proofErr w:type="spellEnd"/>
      <w:r w:rsidRPr="00113F66">
        <w:rPr>
          <w:rFonts w:ascii="Times New Roman" w:hAnsi="Times New Roman"/>
          <w:sz w:val="26"/>
          <w:szCs w:val="26"/>
        </w:rPr>
        <w:t xml:space="preserve"> устройства гаражей на ул. Набережная р. </w:t>
      </w:r>
      <w:proofErr w:type="spellStart"/>
      <w:r w:rsidRPr="00113F66">
        <w:rPr>
          <w:rFonts w:ascii="Times New Roman" w:hAnsi="Times New Roman"/>
          <w:sz w:val="26"/>
          <w:szCs w:val="26"/>
        </w:rPr>
        <w:t>Казоха</w:t>
      </w:r>
      <w:proofErr w:type="spellEnd"/>
      <w:r w:rsidRPr="00113F66">
        <w:rPr>
          <w:rFonts w:ascii="Times New Roman" w:hAnsi="Times New Roman"/>
          <w:sz w:val="26"/>
          <w:szCs w:val="26"/>
        </w:rPr>
        <w:t xml:space="preserve"> г. Кинешмы в январе 2020 года, что привело к ущемлению интересов Заявителей – владельцев гаражей на Набережной р. </w:t>
      </w:r>
      <w:proofErr w:type="spellStart"/>
      <w:r w:rsidRPr="00113F66">
        <w:rPr>
          <w:rFonts w:ascii="Times New Roman" w:hAnsi="Times New Roman"/>
          <w:sz w:val="26"/>
          <w:szCs w:val="26"/>
        </w:rPr>
        <w:t>Казоха</w:t>
      </w:r>
      <w:proofErr w:type="spellEnd"/>
      <w:r w:rsidRPr="00113F66">
        <w:rPr>
          <w:rFonts w:ascii="Times New Roman" w:hAnsi="Times New Roman"/>
          <w:sz w:val="26"/>
          <w:szCs w:val="26"/>
        </w:rPr>
        <w:t xml:space="preserve">, признаны 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нарушением </w:t>
      </w:r>
      <w:r w:rsidRPr="00113F66">
        <w:rPr>
          <w:rFonts w:ascii="Times New Roman" w:hAnsi="Times New Roman"/>
          <w:sz w:val="26"/>
          <w:szCs w:val="26"/>
        </w:rPr>
        <w:t>части 1 статьи 10 Федерального закона от 26.07.2006 № 135-ФЗ «О защите конкуренции».</w:t>
      </w:r>
    </w:p>
    <w:p w:rsidR="003D7DC8" w:rsidRPr="00113F66" w:rsidRDefault="009A77BB" w:rsidP="003D7DC8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Этим же решением действия ООО «</w:t>
      </w:r>
      <w:proofErr w:type="spellStart"/>
      <w:r w:rsidRPr="00113F66">
        <w:rPr>
          <w:rFonts w:ascii="Times New Roman" w:hAnsi="Times New Roman"/>
          <w:sz w:val="26"/>
          <w:szCs w:val="26"/>
        </w:rPr>
        <w:t>Ивановоэнергосбыт</w:t>
      </w:r>
      <w:proofErr w:type="spellEnd"/>
      <w:r w:rsidRPr="00113F66">
        <w:rPr>
          <w:rFonts w:ascii="Times New Roman" w:hAnsi="Times New Roman"/>
          <w:sz w:val="26"/>
          <w:szCs w:val="26"/>
        </w:rPr>
        <w:t xml:space="preserve">», 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 выразившиеся в злоупотреблении </w:t>
      </w:r>
      <w:r w:rsidR="003D7DC8" w:rsidRPr="00113F66">
        <w:rPr>
          <w:rFonts w:ascii="Times New Roman" w:hAnsi="Times New Roman"/>
          <w:sz w:val="26"/>
          <w:szCs w:val="26"/>
          <w:lang w:eastAsia="ru-RU"/>
        </w:rPr>
        <w:t>доминирующим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 положением путем</w:t>
      </w:r>
      <w:r w:rsidRPr="00113F66">
        <w:rPr>
          <w:rFonts w:ascii="Times New Roman" w:hAnsi="Times New Roman"/>
          <w:sz w:val="26"/>
          <w:szCs w:val="26"/>
        </w:rPr>
        <w:t xml:space="preserve">  не принятии действенных мер для возобновления энергоснабжения гаражей Заявителей после прекращения их электроснабжения в январе 2020 года и не обеспечении исполнения обязательств по поставке электроэнергии по договорам энергоснабжения с владельцами гаражей на Набережной р. </w:t>
      </w:r>
      <w:proofErr w:type="spellStart"/>
      <w:r w:rsidRPr="00113F66">
        <w:rPr>
          <w:rFonts w:ascii="Times New Roman" w:hAnsi="Times New Roman"/>
          <w:sz w:val="26"/>
          <w:szCs w:val="26"/>
        </w:rPr>
        <w:t>Казоха</w:t>
      </w:r>
      <w:proofErr w:type="spellEnd"/>
      <w:r w:rsidRPr="00113F66">
        <w:rPr>
          <w:rFonts w:ascii="Times New Roman" w:hAnsi="Times New Roman"/>
          <w:sz w:val="26"/>
          <w:szCs w:val="26"/>
        </w:rPr>
        <w:t xml:space="preserve">, что привело к ущемлению интересов граждан-потребителей, признаны 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нарушением </w:t>
      </w:r>
      <w:r w:rsidRPr="00113F66">
        <w:rPr>
          <w:rFonts w:ascii="Times New Roman" w:hAnsi="Times New Roman"/>
          <w:sz w:val="26"/>
          <w:szCs w:val="26"/>
        </w:rPr>
        <w:t>части 1 статьи 10 Федерального закона от 26.07.2006 № 135-ФЗ «О защите конкуренции».</w:t>
      </w:r>
    </w:p>
    <w:p w:rsidR="00CE5B37" w:rsidRPr="00113F66" w:rsidRDefault="009A77BB" w:rsidP="00CE5B37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 xml:space="preserve"> В связи с возобновлением электроснабжения на момент принятия решения предписания не выдавались. </w:t>
      </w:r>
    </w:p>
    <w:p w:rsidR="003D7DC8" w:rsidRPr="00113F66" w:rsidRDefault="003D7DC8" w:rsidP="00CE5B3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Из представленных материалов установлен факт отсутствия электроснабжения гаражей Заявителей с 28.01.2020 по 18.12.2020-18.01.2021. С</w:t>
      </w:r>
      <w:r w:rsidRPr="00113F6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момента обращений Заявителей (февраль 2020 года) к гарантирующему поставщику ООО «</w:t>
      </w:r>
      <w:proofErr w:type="spellStart"/>
      <w:r w:rsidRPr="00113F6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Ивановоэнергосбыт</w:t>
      </w:r>
      <w:proofErr w:type="spellEnd"/>
      <w:r w:rsidRPr="00113F6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», а также обращений последнего в адрес сетевых организаций, </w:t>
      </w:r>
      <w:r w:rsidRPr="00113F6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включая ОАО «Кинешемская ГЭС», действий по возобновлению электроснабжения гаражей последними не произведено.</w:t>
      </w:r>
    </w:p>
    <w:p w:rsidR="003D7DC8" w:rsidRPr="00113F66" w:rsidRDefault="003D7DC8" w:rsidP="00CE5B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Установ</w:t>
      </w:r>
      <w:r w:rsidR="006D5C6B" w:rsidRPr="00113F66">
        <w:rPr>
          <w:rFonts w:ascii="Times New Roman" w:hAnsi="Times New Roman"/>
          <w:sz w:val="26"/>
          <w:szCs w:val="26"/>
        </w:rPr>
        <w:t>ленные обстоятельства не позволяли Комиссии</w:t>
      </w:r>
      <w:r w:rsidRPr="00113F66">
        <w:rPr>
          <w:rFonts w:ascii="Times New Roman" w:hAnsi="Times New Roman"/>
          <w:sz w:val="26"/>
          <w:szCs w:val="26"/>
        </w:rPr>
        <w:t xml:space="preserve"> оценить действия ООО «</w:t>
      </w:r>
      <w:proofErr w:type="spellStart"/>
      <w:r w:rsidRPr="00113F66">
        <w:rPr>
          <w:rFonts w:ascii="Times New Roman" w:hAnsi="Times New Roman"/>
          <w:sz w:val="26"/>
          <w:szCs w:val="26"/>
        </w:rPr>
        <w:t>Ивановоэнергосбыт</w:t>
      </w:r>
      <w:proofErr w:type="spellEnd"/>
      <w:r w:rsidRPr="00113F66">
        <w:rPr>
          <w:rFonts w:ascii="Times New Roman" w:hAnsi="Times New Roman"/>
          <w:sz w:val="26"/>
          <w:szCs w:val="26"/>
        </w:rPr>
        <w:t xml:space="preserve">» и ОАО «Кинешемская ГЭС» как сбалансированные, оправданные разумным вниманием к интересам Заявителей по договору энергоснабжения, стремлением исключить вероятные трудности и конфликты не </w:t>
      </w:r>
      <w:proofErr w:type="spellStart"/>
      <w:r w:rsidRPr="00113F66">
        <w:rPr>
          <w:rFonts w:ascii="Times New Roman" w:hAnsi="Times New Roman"/>
          <w:sz w:val="26"/>
          <w:szCs w:val="26"/>
        </w:rPr>
        <w:t>урегулированности</w:t>
      </w:r>
      <w:proofErr w:type="spellEnd"/>
      <w:r w:rsidRPr="00113F66">
        <w:rPr>
          <w:rFonts w:ascii="Times New Roman" w:hAnsi="Times New Roman"/>
          <w:sz w:val="26"/>
          <w:szCs w:val="26"/>
        </w:rPr>
        <w:t xml:space="preserve"> вопроса разграничения границ балансовой принадлежности и эксплуатационной ответственности сторон</w:t>
      </w:r>
    </w:p>
    <w:p w:rsidR="009A77BB" w:rsidRPr="00113F66" w:rsidRDefault="00C52852" w:rsidP="00C528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  <w:lang w:eastAsia="ru-RU"/>
        </w:rPr>
        <w:t>Решение обжаловано ОАО «Кинешемская ГЭС» (дело №</w:t>
      </w:r>
      <w:r w:rsidRPr="00113F66">
        <w:rPr>
          <w:rFonts w:ascii="Times New Roman" w:hAnsi="Times New Roman"/>
          <w:sz w:val="26"/>
          <w:szCs w:val="26"/>
        </w:rPr>
        <w:t>А17-8166/2021) и ООО «</w:t>
      </w:r>
      <w:proofErr w:type="spellStart"/>
      <w:r w:rsidRPr="00113F66">
        <w:rPr>
          <w:rFonts w:ascii="Times New Roman" w:hAnsi="Times New Roman"/>
          <w:sz w:val="26"/>
          <w:szCs w:val="26"/>
        </w:rPr>
        <w:t>Ивановоэнергосбыт</w:t>
      </w:r>
      <w:proofErr w:type="spellEnd"/>
      <w:r w:rsidRPr="00113F66">
        <w:rPr>
          <w:rFonts w:ascii="Times New Roman" w:hAnsi="Times New Roman"/>
          <w:sz w:val="26"/>
          <w:szCs w:val="26"/>
        </w:rPr>
        <w:t>» (дело №А17-7861/2021) в арбитражный суд Ивановской области. Решениями арбитражного суда Ивановской области рассматриваемое решение Ивановского УФАС России оставлено в силе.</w:t>
      </w:r>
    </w:p>
    <w:p w:rsidR="006D5C6B" w:rsidRPr="00113F66" w:rsidRDefault="006D5C6B" w:rsidP="006D5C6B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  <w:lang w:eastAsia="ru-RU"/>
        </w:rPr>
        <w:t>20.07.2021 решением Комиссии по делу</w:t>
      </w:r>
      <w:r w:rsidRPr="00113F66">
        <w:rPr>
          <w:rFonts w:ascii="Times New Roman" w:hAnsi="Times New Roman"/>
          <w:sz w:val="26"/>
          <w:szCs w:val="26"/>
        </w:rPr>
        <w:t xml:space="preserve"> №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037/01/10-175/2021 </w:t>
      </w:r>
      <w:r w:rsidRPr="00113F66">
        <w:rPr>
          <w:rFonts w:ascii="Times New Roman" w:hAnsi="Times New Roman"/>
          <w:sz w:val="26"/>
          <w:szCs w:val="26"/>
        </w:rPr>
        <w:t>действия/бездействия ООО «Приволжская коммуна»</w:t>
      </w:r>
      <w:r w:rsidRPr="00113F66">
        <w:rPr>
          <w:rFonts w:ascii="Times New Roman" w:hAnsi="Times New Roman"/>
          <w:sz w:val="26"/>
          <w:szCs w:val="26"/>
          <w:lang w:eastAsia="ru-RU"/>
        </w:rPr>
        <w:t>, занимающего доминирующее положение на товарном рынке</w:t>
      </w:r>
      <w:r w:rsidRPr="00113F66">
        <w:rPr>
          <w:rFonts w:ascii="Times New Roman" w:hAnsi="Times New Roman"/>
          <w:sz w:val="26"/>
          <w:szCs w:val="26"/>
        </w:rPr>
        <w:t xml:space="preserve"> </w:t>
      </w:r>
      <w:r w:rsidRPr="00113F66">
        <w:rPr>
          <w:rFonts w:ascii="Times New Roman" w:hAnsi="Times New Roman"/>
          <w:bCs/>
          <w:sz w:val="26"/>
          <w:szCs w:val="26"/>
        </w:rPr>
        <w:t xml:space="preserve">услуг теплоснабжения и горячего водоснабжения </w:t>
      </w:r>
      <w:r w:rsidRPr="00113F66">
        <w:rPr>
          <w:rFonts w:ascii="Times New Roman" w:hAnsi="Times New Roman"/>
          <w:bCs/>
          <w:sz w:val="26"/>
          <w:szCs w:val="26"/>
          <w:lang w:eastAsia="ar-SA"/>
        </w:rPr>
        <w:t xml:space="preserve">в географических границах </w:t>
      </w:r>
      <w:r w:rsidRPr="00113F66">
        <w:rPr>
          <w:rFonts w:ascii="Times New Roman" w:hAnsi="Times New Roman"/>
          <w:sz w:val="26"/>
          <w:szCs w:val="26"/>
        </w:rPr>
        <w:t xml:space="preserve">системы теплоснабжения и горячего водоснабжения от котельной </w:t>
      </w:r>
      <w:r w:rsidRPr="00113F66">
        <w:rPr>
          <w:rFonts w:ascii="Times New Roman" w:hAnsi="Times New Roman"/>
          <w:bCs/>
          <w:sz w:val="26"/>
          <w:szCs w:val="26"/>
          <w:lang w:eastAsia="ar-SA"/>
        </w:rPr>
        <w:t xml:space="preserve">ООО «Приволжская коммуна»,  </w:t>
      </w:r>
      <w:r w:rsidRPr="00113F66">
        <w:rPr>
          <w:rFonts w:ascii="Times New Roman" w:hAnsi="Times New Roman"/>
          <w:sz w:val="26"/>
          <w:szCs w:val="26"/>
          <w:lang w:eastAsia="ru-RU"/>
        </w:rPr>
        <w:t>выразившиеся в злоупотреблении таким положением путем</w:t>
      </w:r>
      <w:r w:rsidRPr="00113F66">
        <w:rPr>
          <w:rFonts w:ascii="Times New Roman" w:hAnsi="Times New Roman"/>
          <w:sz w:val="26"/>
          <w:szCs w:val="26"/>
        </w:rPr>
        <w:t xml:space="preserve"> непринятия действенных мер для возобновления горячего водоснабжения в многоквартирный дом №1 по ул. Вилкова г. Наволоки после прекращения 01.06.2019 в связи с опломбированием и передачей тепловых сетей от ООО «Теплоцентраль-1»  собственнику, а также не обеспечении бесперебойного горячего водоснабжения и превышении предельных сроков отключения горячего водоснабжения, что привело к ущемлению интересов жителей дома №1 по ул. Вилкова г. Наволоки, признаны 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нарушением </w:t>
      </w:r>
      <w:r w:rsidRPr="00113F66">
        <w:rPr>
          <w:rFonts w:ascii="Times New Roman" w:hAnsi="Times New Roman"/>
          <w:sz w:val="26"/>
          <w:szCs w:val="26"/>
        </w:rPr>
        <w:t>части 1 статьи 10 Федерального закона от 26.07.2006 № 135-ФЗ «О защите конкуренции».</w:t>
      </w:r>
    </w:p>
    <w:p w:rsidR="006D5C6B" w:rsidRPr="00113F66" w:rsidRDefault="006D5C6B" w:rsidP="00C5285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  <w:lang w:eastAsia="ru-RU"/>
        </w:rPr>
        <w:t>При присвоении ООО «Приволжская коммуна» статуса единой теплоснабжающей организации</w:t>
      </w:r>
      <w:r w:rsidR="00CE5B37" w:rsidRPr="00113F66">
        <w:rPr>
          <w:rFonts w:ascii="Times New Roman" w:hAnsi="Times New Roman"/>
          <w:sz w:val="26"/>
          <w:szCs w:val="26"/>
          <w:lang w:eastAsia="ru-RU"/>
        </w:rPr>
        <w:t xml:space="preserve"> с установленного срока к деятельности по осуществлению горячего водоснабжения </w:t>
      </w:r>
      <w:r w:rsidR="00C77166">
        <w:rPr>
          <w:rFonts w:ascii="Times New Roman" w:hAnsi="Times New Roman"/>
          <w:sz w:val="26"/>
          <w:szCs w:val="26"/>
          <w:lang w:eastAsia="ru-RU"/>
        </w:rPr>
        <w:t xml:space="preserve">Общество </w:t>
      </w:r>
      <w:r w:rsidR="00CE5B37" w:rsidRPr="00113F66">
        <w:rPr>
          <w:rFonts w:ascii="Times New Roman" w:hAnsi="Times New Roman"/>
          <w:sz w:val="26"/>
          <w:szCs w:val="26"/>
          <w:lang w:eastAsia="ru-RU"/>
        </w:rPr>
        <w:t>не приступило. У населения услуга по горячему водоснабжению отсутствовала на протяжении более трех месяцев.</w:t>
      </w:r>
    </w:p>
    <w:p w:rsidR="00EC70C8" w:rsidRPr="00113F66" w:rsidRDefault="00EC70C8" w:rsidP="00C52852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 xml:space="preserve">- </w:t>
      </w:r>
      <w:r w:rsidR="00886BD6" w:rsidRPr="00113F66">
        <w:rPr>
          <w:rFonts w:ascii="Times New Roman" w:hAnsi="Times New Roman"/>
          <w:sz w:val="26"/>
          <w:szCs w:val="26"/>
        </w:rPr>
        <w:t>несоблюдения механизма взаимодействия субъектов рознично</w:t>
      </w:r>
      <w:r w:rsidR="00C52852" w:rsidRPr="00113F66">
        <w:rPr>
          <w:rFonts w:ascii="Times New Roman" w:hAnsi="Times New Roman"/>
          <w:sz w:val="26"/>
          <w:szCs w:val="26"/>
        </w:rPr>
        <w:t>го рынка электрической энергии.</w:t>
      </w:r>
    </w:p>
    <w:p w:rsidR="003E7DEB" w:rsidRPr="00113F66" w:rsidRDefault="003E7DEB" w:rsidP="003E7DEB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 xml:space="preserve">06.09.2021 решением Комиссии по делу №037/01/10-297/2021 действия 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ОАО «Кинешемская городская электросеть», выразившиеся в злоупотреблении доминирующим положением на </w:t>
      </w:r>
      <w:r w:rsidRPr="00113F66">
        <w:rPr>
          <w:rFonts w:ascii="Times New Roman" w:hAnsi="Times New Roman"/>
          <w:sz w:val="26"/>
          <w:szCs w:val="26"/>
        </w:rPr>
        <w:t>товарном рынке «Деятельность в сфере услуг по передаче электрической энергии» путем ущемления интересов ООО «</w:t>
      </w:r>
      <w:proofErr w:type="spellStart"/>
      <w:r w:rsidRPr="00113F66">
        <w:rPr>
          <w:rFonts w:ascii="Times New Roman" w:hAnsi="Times New Roman"/>
          <w:sz w:val="26"/>
          <w:szCs w:val="26"/>
        </w:rPr>
        <w:t>Ивановоэнергосбыт</w:t>
      </w:r>
      <w:proofErr w:type="spellEnd"/>
      <w:r w:rsidRPr="00113F66">
        <w:rPr>
          <w:rFonts w:ascii="Times New Roman" w:hAnsi="Times New Roman"/>
          <w:sz w:val="26"/>
          <w:szCs w:val="26"/>
        </w:rPr>
        <w:t>» в результате несоблюдения механизма взаимодействия субъектов розничного рынка электрической энергии в части соблюдения порядка и сроков предоставления сведений, регламентированных пунктом 190-192, 194 Основных положений функционирования розничных рынков электрической энергии, утвержденных Постановлением Правительства РФ №442 от 04.05.2012,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 признаны нарушением ч. 1 ст. 10</w:t>
      </w:r>
      <w:r w:rsidRPr="00113F66">
        <w:rPr>
          <w:rFonts w:ascii="Times New Roman" w:hAnsi="Times New Roman"/>
          <w:sz w:val="26"/>
          <w:szCs w:val="26"/>
        </w:rPr>
        <w:t xml:space="preserve"> Закона о защите конкуренции.</w:t>
      </w:r>
    </w:p>
    <w:p w:rsidR="009A77BB" w:rsidRPr="00113F66" w:rsidRDefault="003E7DEB" w:rsidP="00C52852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Нарушении выразилось в неисполнении</w:t>
      </w:r>
      <w:r w:rsidR="003061CF" w:rsidRPr="00113F66">
        <w:rPr>
          <w:rFonts w:ascii="Times New Roman" w:hAnsi="Times New Roman"/>
          <w:sz w:val="26"/>
          <w:szCs w:val="26"/>
        </w:rPr>
        <w:t xml:space="preserve"> </w:t>
      </w:r>
      <w:r w:rsidRPr="00113F66">
        <w:rPr>
          <w:rFonts w:ascii="Times New Roman" w:hAnsi="Times New Roman"/>
          <w:sz w:val="26"/>
          <w:szCs w:val="26"/>
        </w:rPr>
        <w:t xml:space="preserve">обязанности </w:t>
      </w:r>
      <w:r w:rsidR="003061CF" w:rsidRPr="00113F66">
        <w:rPr>
          <w:rFonts w:ascii="Times New Roman" w:hAnsi="Times New Roman"/>
          <w:sz w:val="26"/>
          <w:szCs w:val="26"/>
        </w:rPr>
        <w:t xml:space="preserve">ОАО «Кинешемская ГЭС», как </w:t>
      </w:r>
      <w:r w:rsidRPr="00113F66">
        <w:rPr>
          <w:rFonts w:ascii="Times New Roman" w:hAnsi="Times New Roman"/>
          <w:sz w:val="26"/>
          <w:szCs w:val="26"/>
        </w:rPr>
        <w:t>сетевой организации</w:t>
      </w:r>
      <w:r w:rsidR="003061CF" w:rsidRPr="00113F66">
        <w:rPr>
          <w:rFonts w:ascii="Times New Roman" w:hAnsi="Times New Roman"/>
          <w:sz w:val="26"/>
          <w:szCs w:val="26"/>
        </w:rPr>
        <w:t>,</w:t>
      </w:r>
      <w:r w:rsidRPr="00113F66">
        <w:rPr>
          <w:rFonts w:ascii="Times New Roman" w:hAnsi="Times New Roman"/>
          <w:sz w:val="26"/>
          <w:szCs w:val="26"/>
        </w:rPr>
        <w:t xml:space="preserve"> по определению фактических потерь электрической энергии в своих объектах электросетевого хозяйства</w:t>
      </w:r>
      <w:r w:rsidR="003061CF" w:rsidRPr="00113F66">
        <w:rPr>
          <w:rFonts w:ascii="Times New Roman" w:hAnsi="Times New Roman"/>
          <w:sz w:val="26"/>
          <w:szCs w:val="26"/>
        </w:rPr>
        <w:t xml:space="preserve"> и направлению баланса в адрес гарантирующего поставщика.</w:t>
      </w:r>
    </w:p>
    <w:p w:rsidR="003061CF" w:rsidRPr="00113F66" w:rsidRDefault="003061CF" w:rsidP="00C52852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Предписание не выдавалось в связи с устранение нарушения на момент принятия решения.</w:t>
      </w:r>
    </w:p>
    <w:p w:rsidR="00886BD6" w:rsidRPr="00113F66" w:rsidRDefault="00EC70C8" w:rsidP="00EC70C8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886BD6" w:rsidRPr="00113F66">
        <w:rPr>
          <w:rFonts w:ascii="Times New Roman" w:hAnsi="Times New Roman"/>
          <w:sz w:val="26"/>
          <w:szCs w:val="26"/>
        </w:rPr>
        <w:t>установлении монопольно высокой цены на услугу по техническому обслуживанию газопроводов, сооружений на них, газового оборудования и оказания услуг аварийно-диспетчерской службы.</w:t>
      </w:r>
    </w:p>
    <w:p w:rsidR="00D32020" w:rsidRPr="00113F66" w:rsidRDefault="00D32020" w:rsidP="00D32020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Решением Комиссии по делу №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037/01/10-475/2020 (02-10/2020-003) </w:t>
      </w:r>
      <w:r w:rsidRPr="00113F66">
        <w:rPr>
          <w:rFonts w:ascii="Times New Roman" w:hAnsi="Times New Roman"/>
          <w:sz w:val="26"/>
          <w:szCs w:val="26"/>
        </w:rPr>
        <w:t xml:space="preserve">действия 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АО «Газпром газораспределение Иваново», занимающего доминирующее положение на товарном рынке </w:t>
      </w:r>
      <w:r w:rsidRPr="00113F66">
        <w:rPr>
          <w:rFonts w:ascii="Times New Roman" w:hAnsi="Times New Roman"/>
          <w:sz w:val="26"/>
          <w:szCs w:val="26"/>
        </w:rPr>
        <w:t>«Техническое обслуживание внутридомового газового оборудования, внутриквартирного газового оборудования и оказание услуг аварийно-диспетчерской службы»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 на территории </w:t>
      </w:r>
      <w:r w:rsidRPr="00113F66">
        <w:rPr>
          <w:rFonts w:ascii="Times New Roman" w:hAnsi="Times New Roman"/>
          <w:color w:val="000000"/>
          <w:spacing w:val="2"/>
          <w:sz w:val="26"/>
          <w:szCs w:val="26"/>
        </w:rPr>
        <w:t>Ивановской области</w:t>
      </w:r>
      <w:r w:rsidRPr="00113F66">
        <w:rPr>
          <w:rFonts w:ascii="Times New Roman" w:hAnsi="Times New Roman"/>
          <w:sz w:val="26"/>
          <w:szCs w:val="26"/>
        </w:rPr>
        <w:t xml:space="preserve">, признаны злоупотреблением доминирующим положением путем установления монопольно высокой цены на услугу по техническому обслуживанию газопроводов, сооружений на них, газового оборудования и оказания услуг аварийно-диспетчерской службы, что привело к ущемлению интересов </w:t>
      </w:r>
      <w:r w:rsidR="00C77166">
        <w:rPr>
          <w:rFonts w:ascii="Times New Roman" w:hAnsi="Times New Roman"/>
          <w:sz w:val="26"/>
          <w:szCs w:val="26"/>
        </w:rPr>
        <w:t>Заявител</w:t>
      </w:r>
      <w:r w:rsidR="00024BDB">
        <w:rPr>
          <w:rFonts w:ascii="Times New Roman" w:hAnsi="Times New Roman"/>
          <w:sz w:val="26"/>
          <w:szCs w:val="26"/>
        </w:rPr>
        <w:t>е</w:t>
      </w:r>
      <w:r w:rsidR="00C77166">
        <w:rPr>
          <w:rFonts w:ascii="Times New Roman" w:hAnsi="Times New Roman"/>
          <w:sz w:val="26"/>
          <w:szCs w:val="26"/>
        </w:rPr>
        <w:t>й по делу</w:t>
      </w:r>
      <w:r w:rsidRPr="00113F66">
        <w:rPr>
          <w:rFonts w:ascii="Times New Roman" w:hAnsi="Times New Roman"/>
          <w:sz w:val="26"/>
          <w:szCs w:val="26"/>
        </w:rPr>
        <w:t xml:space="preserve"> и неопределенного круга лиц. Выдано Предписание.</w:t>
      </w:r>
    </w:p>
    <w:p w:rsidR="00D32020" w:rsidRPr="00113F66" w:rsidRDefault="00D32020" w:rsidP="00D32020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 xml:space="preserve">Комиссия установила завышение стоимости оказанных работ в связи с </w:t>
      </w:r>
      <w:r w:rsidR="00DF13A4" w:rsidRPr="00113F66">
        <w:rPr>
          <w:rFonts w:ascii="Times New Roman" w:hAnsi="Times New Roman"/>
          <w:sz w:val="26"/>
          <w:szCs w:val="26"/>
        </w:rPr>
        <w:t>включением периодичности обслуживания в большем размере, чем предусмотрено действующим законодательством, что фактически увеличило стоимость данной услуги по договорам; включением в стоимость оформления результатов обхода трудозатрат на составление рапорта</w:t>
      </w:r>
      <w:r w:rsidR="00C77166">
        <w:rPr>
          <w:rFonts w:ascii="Times New Roman" w:hAnsi="Times New Roman"/>
          <w:sz w:val="26"/>
          <w:szCs w:val="26"/>
        </w:rPr>
        <w:t>, что</w:t>
      </w:r>
      <w:r w:rsidR="00DF13A4" w:rsidRPr="00113F66">
        <w:rPr>
          <w:rFonts w:ascii="Times New Roman" w:hAnsi="Times New Roman"/>
          <w:sz w:val="26"/>
          <w:szCs w:val="26"/>
        </w:rPr>
        <w:t xml:space="preserve"> являлось экономически необоснованным, поскольку возлагало на потребителя обязанность оплачивать стоимость работы, которая не оказывается (в связи с отсутствием оснований, для их оформления);</w:t>
      </w:r>
      <w:r w:rsidR="00DF13A4" w:rsidRPr="00113F66">
        <w:rPr>
          <w:sz w:val="26"/>
          <w:szCs w:val="26"/>
        </w:rPr>
        <w:t xml:space="preserve"> </w:t>
      </w:r>
      <w:r w:rsidR="00DF13A4" w:rsidRPr="00113F66">
        <w:rPr>
          <w:rFonts w:ascii="Times New Roman" w:hAnsi="Times New Roman"/>
          <w:sz w:val="26"/>
          <w:szCs w:val="26"/>
        </w:rPr>
        <w:t>в Смете за один и тот же вид работ (услуг) «техническое обслуживание ШГРП» отражено начисление платы, посредством дополнительной оплаты этапов обслуживания ШГРП, что ведет в целом к удорожанию для потребителей этой услуги.</w:t>
      </w:r>
    </w:p>
    <w:p w:rsidR="00B1418D" w:rsidRPr="00113F66" w:rsidRDefault="00DF13A4" w:rsidP="00B1418D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Решение обжаловано в Арбитражный суд Ивановской области (дело №А17- А17-543/2020) и отменено в связи с недоказанность</w:t>
      </w:r>
      <w:r w:rsidR="00C77166">
        <w:rPr>
          <w:rFonts w:ascii="Times New Roman" w:hAnsi="Times New Roman"/>
          <w:sz w:val="26"/>
          <w:szCs w:val="26"/>
        </w:rPr>
        <w:t>ю</w:t>
      </w:r>
      <w:r w:rsidRPr="00113F66">
        <w:rPr>
          <w:rFonts w:ascii="Times New Roman" w:hAnsi="Times New Roman"/>
          <w:sz w:val="26"/>
          <w:szCs w:val="26"/>
        </w:rPr>
        <w:t xml:space="preserve"> доминирующего положения Общества на указанном выше товарном рынке.</w:t>
      </w:r>
    </w:p>
    <w:p w:rsidR="00B1418D" w:rsidRPr="00113F66" w:rsidRDefault="000E40A2" w:rsidP="00C7716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 xml:space="preserve">В сфере контроля </w:t>
      </w:r>
      <w:r w:rsidRPr="00113F66">
        <w:rPr>
          <w:rFonts w:ascii="Times New Roman" w:hAnsi="Times New Roman"/>
          <w:b/>
          <w:sz w:val="26"/>
          <w:szCs w:val="26"/>
        </w:rPr>
        <w:t xml:space="preserve">недобросовестной конкуренции </w:t>
      </w:r>
      <w:r w:rsidR="00B1418D" w:rsidRPr="00113F66">
        <w:rPr>
          <w:rFonts w:ascii="Times New Roman" w:hAnsi="Times New Roman"/>
          <w:sz w:val="26"/>
          <w:szCs w:val="26"/>
        </w:rPr>
        <w:t xml:space="preserve">18.11.2021 Комиссией принято решение о признании нарушением пункта 1 статьи 14.6 Федерального закона от 26.07.2006 №135-ФЗ «О защите конкуренции» действий ООО «Шуйское мыло», выразившиеся в </w:t>
      </w:r>
      <w:r w:rsidR="00B1418D" w:rsidRPr="00113F66">
        <w:rPr>
          <w:rFonts w:ascii="Times New Roman" w:hAnsi="Times New Roman"/>
          <w:bCs/>
          <w:sz w:val="26"/>
          <w:szCs w:val="26"/>
        </w:rPr>
        <w:t xml:space="preserve">незаконном использовании обозначения </w:t>
      </w:r>
      <w:r w:rsidR="00B1418D" w:rsidRPr="00113F66">
        <w:rPr>
          <w:rFonts w:ascii="Times New Roman" w:hAnsi="Times New Roman"/>
          <w:sz w:val="26"/>
          <w:szCs w:val="26"/>
        </w:rPr>
        <w:t>«</w:t>
      </w:r>
      <w:proofErr w:type="spellStart"/>
      <w:r w:rsidR="00B1418D" w:rsidRPr="00113F66">
        <w:rPr>
          <w:rFonts w:ascii="Times New Roman" w:hAnsi="Times New Roman"/>
          <w:sz w:val="26"/>
          <w:szCs w:val="26"/>
        </w:rPr>
        <w:t>Молодильное</w:t>
      </w:r>
      <w:proofErr w:type="spellEnd"/>
      <w:r w:rsidR="00B1418D" w:rsidRPr="00113F66">
        <w:rPr>
          <w:rFonts w:ascii="Times New Roman" w:hAnsi="Times New Roman"/>
          <w:sz w:val="26"/>
          <w:szCs w:val="26"/>
        </w:rPr>
        <w:t>»</w:t>
      </w:r>
      <w:r w:rsidR="00B1418D" w:rsidRPr="00113F66">
        <w:rPr>
          <w:rFonts w:ascii="Times New Roman" w:hAnsi="Times New Roman"/>
          <w:bCs/>
          <w:sz w:val="26"/>
          <w:szCs w:val="26"/>
        </w:rPr>
        <w:t>, сходного до степени смешения с товарным знаком «</w:t>
      </w:r>
      <w:proofErr w:type="spellStart"/>
      <w:r w:rsidR="00B1418D" w:rsidRPr="00113F66">
        <w:rPr>
          <w:rFonts w:ascii="Times New Roman" w:hAnsi="Times New Roman"/>
          <w:bCs/>
          <w:sz w:val="26"/>
          <w:szCs w:val="26"/>
        </w:rPr>
        <w:t>Молодильное</w:t>
      </w:r>
      <w:proofErr w:type="spellEnd"/>
      <w:r w:rsidR="00B1418D" w:rsidRPr="00113F66">
        <w:rPr>
          <w:rFonts w:ascii="Times New Roman" w:hAnsi="Times New Roman"/>
          <w:bCs/>
          <w:sz w:val="26"/>
          <w:szCs w:val="26"/>
        </w:rPr>
        <w:t>» (свидетельство Федеральной службы интеллектуальной собственности №699430), принадлежащим ООО «Шуйская мыловарня».</w:t>
      </w:r>
    </w:p>
    <w:p w:rsidR="00D32020" w:rsidRDefault="00B1418D" w:rsidP="00C77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ООО «Шуйское мыло» выдано предписание об изъятие мыла с использованием слова «</w:t>
      </w:r>
      <w:proofErr w:type="spellStart"/>
      <w:r w:rsidRPr="00113F66">
        <w:rPr>
          <w:rFonts w:ascii="Times New Roman" w:hAnsi="Times New Roman"/>
          <w:sz w:val="26"/>
          <w:szCs w:val="26"/>
        </w:rPr>
        <w:t>Молодильное</w:t>
      </w:r>
      <w:proofErr w:type="spellEnd"/>
      <w:r w:rsidRPr="00113F66">
        <w:rPr>
          <w:rFonts w:ascii="Times New Roman" w:hAnsi="Times New Roman"/>
          <w:sz w:val="26"/>
          <w:szCs w:val="26"/>
        </w:rPr>
        <w:t>» из товарного (гражданского) оборота, в том числе, изъятие мыла у хозяйствующих субъектов, которым оно было поставлено ранее, в том числе указанных в решении. Предписание исполнено.</w:t>
      </w:r>
    </w:p>
    <w:p w:rsidR="00C77166" w:rsidRPr="00113F66" w:rsidRDefault="00C77166" w:rsidP="00C771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34708" w:rsidRPr="00113F66" w:rsidRDefault="00334708" w:rsidP="007F0E7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-142" w:firstLine="709"/>
        <w:jc w:val="both"/>
        <w:rPr>
          <w:rFonts w:ascii="Times New Roman" w:hAnsi="Times New Roman"/>
          <w:b/>
          <w:sz w:val="26"/>
          <w:szCs w:val="26"/>
        </w:rPr>
      </w:pPr>
      <w:r w:rsidRPr="00113F66">
        <w:rPr>
          <w:rFonts w:ascii="Times New Roman" w:hAnsi="Times New Roman"/>
          <w:b/>
          <w:sz w:val="26"/>
          <w:szCs w:val="26"/>
        </w:rPr>
        <w:t xml:space="preserve">Количество рассмотренных жалоб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 (статья 18.1) приведено </w:t>
      </w:r>
      <w:proofErr w:type="gramStart"/>
      <w:r w:rsidRPr="00113F66">
        <w:rPr>
          <w:rFonts w:ascii="Times New Roman" w:hAnsi="Times New Roman"/>
          <w:b/>
          <w:sz w:val="26"/>
          <w:szCs w:val="26"/>
        </w:rPr>
        <w:t>в  таблице</w:t>
      </w:r>
      <w:proofErr w:type="gramEnd"/>
      <w:r w:rsidRPr="00113F66">
        <w:rPr>
          <w:rFonts w:ascii="Times New Roman" w:hAnsi="Times New Roman"/>
          <w:b/>
          <w:sz w:val="26"/>
          <w:szCs w:val="26"/>
        </w:rPr>
        <w:t xml:space="preserve"> №4. </w:t>
      </w:r>
    </w:p>
    <w:p w:rsidR="00334708" w:rsidRPr="00FC0F44" w:rsidRDefault="00334708" w:rsidP="00334708">
      <w:pPr>
        <w:pStyle w:val="a8"/>
        <w:ind w:firstLine="567"/>
        <w:rPr>
          <w:sz w:val="26"/>
          <w:szCs w:val="26"/>
        </w:rPr>
      </w:pPr>
      <w:r w:rsidRPr="00FC0F44">
        <w:rPr>
          <w:sz w:val="26"/>
          <w:szCs w:val="26"/>
        </w:rPr>
        <w:t xml:space="preserve">                     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FC0F44">
        <w:rPr>
          <w:sz w:val="26"/>
          <w:szCs w:val="26"/>
        </w:rPr>
        <w:t xml:space="preserve"> Таблица №</w:t>
      </w:r>
      <w:r>
        <w:rPr>
          <w:sz w:val="26"/>
          <w:szCs w:val="26"/>
        </w:rPr>
        <w:t>4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0"/>
        <w:gridCol w:w="1115"/>
        <w:gridCol w:w="980"/>
        <w:gridCol w:w="1082"/>
      </w:tblGrid>
      <w:tr w:rsidR="00334708" w:rsidRPr="00FC0F44" w:rsidTr="006F2E6D">
        <w:tc>
          <w:tcPr>
            <w:tcW w:w="6237" w:type="dxa"/>
          </w:tcPr>
          <w:p w:rsidR="00334708" w:rsidRPr="00C77166" w:rsidRDefault="00334708" w:rsidP="006F2E6D">
            <w:pPr>
              <w:pStyle w:val="a8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77166">
              <w:rPr>
                <w:b/>
                <w:bCs/>
                <w:sz w:val="24"/>
                <w:szCs w:val="24"/>
              </w:rPr>
              <w:t>Закон о защите конкуренции</w:t>
            </w:r>
          </w:p>
        </w:tc>
        <w:tc>
          <w:tcPr>
            <w:tcW w:w="1134" w:type="dxa"/>
          </w:tcPr>
          <w:p w:rsidR="00334708" w:rsidRPr="00C77166" w:rsidRDefault="00334708" w:rsidP="006F2E6D">
            <w:pPr>
              <w:pStyle w:val="a8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C77166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334708" w:rsidRPr="00C77166" w:rsidRDefault="00334708" w:rsidP="006F2E6D">
            <w:pPr>
              <w:pStyle w:val="a8"/>
              <w:autoSpaceDE w:val="0"/>
              <w:autoSpaceDN w:val="0"/>
              <w:adjustRightInd w:val="0"/>
              <w:ind w:firstLine="0"/>
              <w:rPr>
                <w:b/>
                <w:sz w:val="24"/>
                <w:szCs w:val="24"/>
              </w:rPr>
            </w:pPr>
            <w:r w:rsidRPr="00C7716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08" w:rsidRPr="00C77166" w:rsidRDefault="00334708" w:rsidP="006F2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166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</w:tr>
      <w:tr w:rsidR="00334708" w:rsidRPr="00FA0A20" w:rsidTr="006F2E6D">
        <w:trPr>
          <w:trHeight w:val="1427"/>
        </w:trPr>
        <w:tc>
          <w:tcPr>
            <w:tcW w:w="6237" w:type="dxa"/>
            <w:vMerge w:val="restart"/>
          </w:tcPr>
          <w:p w:rsidR="00334708" w:rsidRPr="00C77166" w:rsidRDefault="00334708" w:rsidP="006F2E6D">
            <w:pPr>
              <w:pStyle w:val="a8"/>
              <w:ind w:firstLine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lastRenderedPageBreak/>
              <w:t>Жалобы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 (статья 18.1), из них:</w:t>
            </w:r>
          </w:p>
          <w:p w:rsidR="00334708" w:rsidRPr="00C77166" w:rsidRDefault="00334708" w:rsidP="00334708">
            <w:pPr>
              <w:pStyle w:val="a8"/>
              <w:ind w:firstLine="34"/>
              <w:rPr>
                <w:sz w:val="24"/>
                <w:szCs w:val="24"/>
              </w:rPr>
            </w:pPr>
          </w:p>
          <w:p w:rsidR="00334708" w:rsidRPr="00C77166" w:rsidRDefault="00334708" w:rsidP="00334708">
            <w:pPr>
              <w:pStyle w:val="a8"/>
              <w:ind w:firstLine="34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- признаны обоснованными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4708" w:rsidRPr="00C77166" w:rsidRDefault="00334708" w:rsidP="006F2E6D">
            <w:pPr>
              <w:pStyle w:val="a8"/>
              <w:ind w:firstLine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34708" w:rsidRPr="00C77166" w:rsidRDefault="00334708" w:rsidP="006F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334708" w:rsidRPr="00C77166" w:rsidRDefault="00334708" w:rsidP="006F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4708" w:rsidRPr="00C77166" w:rsidRDefault="00334708" w:rsidP="006F2E6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08" w:rsidRPr="00C77166" w:rsidRDefault="00334708" w:rsidP="006F2E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334708" w:rsidRPr="00C77166" w:rsidRDefault="00334708" w:rsidP="006F2E6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34708" w:rsidRPr="00C77166" w:rsidRDefault="00334708" w:rsidP="006F2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4708" w:rsidRPr="00FA0A20" w:rsidTr="00334708">
        <w:trPr>
          <w:trHeight w:val="242"/>
        </w:trPr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334708" w:rsidRPr="00C77166" w:rsidRDefault="00334708" w:rsidP="006F2E6D">
            <w:pPr>
              <w:pStyle w:val="a8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4708" w:rsidRPr="00C77166" w:rsidRDefault="00334708" w:rsidP="006F2E6D">
            <w:pPr>
              <w:pStyle w:val="a8"/>
              <w:ind w:firstLine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34708" w:rsidRPr="00C77166" w:rsidRDefault="00334708" w:rsidP="00334708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08" w:rsidRPr="00C77166" w:rsidRDefault="00334708" w:rsidP="003347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</w:tr>
      <w:tr w:rsidR="00334708" w:rsidRPr="00FA0A20" w:rsidTr="00334708">
        <w:trPr>
          <w:trHeight w:val="25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34708" w:rsidRPr="00C77166" w:rsidRDefault="00334708" w:rsidP="006F2E6D">
            <w:pPr>
              <w:pStyle w:val="a8"/>
              <w:ind w:firstLine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- признаны необоснованными</w:t>
            </w:r>
          </w:p>
          <w:p w:rsidR="00334708" w:rsidRPr="00C77166" w:rsidRDefault="00334708" w:rsidP="006F2E6D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4708" w:rsidRPr="00C77166" w:rsidRDefault="00334708" w:rsidP="006F2E6D">
            <w:pPr>
              <w:pStyle w:val="a8"/>
              <w:ind w:firstLine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34708" w:rsidRPr="00C77166" w:rsidRDefault="00334708" w:rsidP="003347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08" w:rsidRPr="00C77166" w:rsidRDefault="00334708" w:rsidP="003347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34708" w:rsidRPr="00FA0A20" w:rsidTr="00334708">
        <w:trPr>
          <w:trHeight w:val="344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34708" w:rsidRPr="00C77166" w:rsidRDefault="00334708" w:rsidP="00334708">
            <w:pPr>
              <w:pStyle w:val="a8"/>
              <w:ind w:firstLine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-</w:t>
            </w:r>
            <w:r w:rsidR="00024BDB">
              <w:rPr>
                <w:sz w:val="24"/>
                <w:szCs w:val="24"/>
              </w:rPr>
              <w:t xml:space="preserve"> </w:t>
            </w:r>
            <w:r w:rsidRPr="00C77166">
              <w:rPr>
                <w:sz w:val="24"/>
                <w:szCs w:val="24"/>
              </w:rPr>
              <w:t>отозвано заявителями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4708" w:rsidRPr="00C77166" w:rsidRDefault="00334708" w:rsidP="006F2E6D">
            <w:pPr>
              <w:pStyle w:val="a8"/>
              <w:ind w:firstLine="0"/>
              <w:jc w:val="right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34708" w:rsidRPr="00C77166" w:rsidRDefault="00334708" w:rsidP="0033470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708" w:rsidRPr="00C77166" w:rsidRDefault="00334708" w:rsidP="0033470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71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EC70C8" w:rsidRDefault="006908C2" w:rsidP="00EC70C8">
      <w:pPr>
        <w:tabs>
          <w:tab w:val="left" w:pos="6840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 указанной таблицы следует, что количество рассмотренных жалоб по ст. 18.1 Закона о защите конкуренции возросло, при этом количество выявляемых нарушений осталось на прежнем уровне, в тоже время отмечается рост </w:t>
      </w:r>
      <w:proofErr w:type="gramStart"/>
      <w:r>
        <w:rPr>
          <w:rFonts w:ascii="Times New Roman" w:hAnsi="Times New Roman"/>
          <w:sz w:val="26"/>
          <w:szCs w:val="26"/>
        </w:rPr>
        <w:t>жалоб</w:t>
      </w:r>
      <w:proofErr w:type="gramEnd"/>
      <w:r>
        <w:rPr>
          <w:rFonts w:ascii="Times New Roman" w:hAnsi="Times New Roman"/>
          <w:sz w:val="26"/>
          <w:szCs w:val="26"/>
        </w:rPr>
        <w:t xml:space="preserve"> признаваемых антимонопольным органом необоснованными.</w:t>
      </w:r>
    </w:p>
    <w:p w:rsidR="006908C2" w:rsidRDefault="006908C2" w:rsidP="00697572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908C2" w:rsidRPr="00697572" w:rsidRDefault="006908C2" w:rsidP="006908C2">
      <w:pPr>
        <w:pStyle w:val="a8"/>
        <w:numPr>
          <w:ilvl w:val="0"/>
          <w:numId w:val="11"/>
        </w:numPr>
        <w:spacing w:after="120"/>
        <w:ind w:left="0" w:firstLine="567"/>
        <w:rPr>
          <w:b/>
          <w:sz w:val="26"/>
          <w:szCs w:val="26"/>
        </w:rPr>
      </w:pPr>
      <w:r w:rsidRPr="00697572">
        <w:rPr>
          <w:b/>
          <w:sz w:val="26"/>
          <w:szCs w:val="26"/>
        </w:rPr>
        <w:t xml:space="preserve">Количество выданных предписаний по сферам деятельности приведено </w:t>
      </w:r>
      <w:proofErr w:type="gramStart"/>
      <w:r w:rsidRPr="00697572">
        <w:rPr>
          <w:b/>
          <w:sz w:val="26"/>
          <w:szCs w:val="26"/>
        </w:rPr>
        <w:t>в  таблице</w:t>
      </w:r>
      <w:proofErr w:type="gramEnd"/>
      <w:r w:rsidRPr="00697572">
        <w:rPr>
          <w:b/>
          <w:sz w:val="26"/>
          <w:szCs w:val="26"/>
        </w:rPr>
        <w:t xml:space="preserve"> №5. </w:t>
      </w:r>
    </w:p>
    <w:p w:rsidR="006908C2" w:rsidRDefault="006908C2" w:rsidP="006908C2">
      <w:pPr>
        <w:pStyle w:val="a8"/>
        <w:spacing w:after="120"/>
        <w:ind w:left="567" w:firstLine="0"/>
        <w:jc w:val="right"/>
        <w:rPr>
          <w:sz w:val="26"/>
          <w:szCs w:val="26"/>
        </w:rPr>
      </w:pPr>
      <w:r>
        <w:rPr>
          <w:sz w:val="26"/>
          <w:szCs w:val="26"/>
        </w:rPr>
        <w:t>Таблица №5</w:t>
      </w: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6237"/>
        <w:gridCol w:w="993"/>
        <w:gridCol w:w="992"/>
        <w:gridCol w:w="1134"/>
      </w:tblGrid>
      <w:tr w:rsidR="006908C2" w:rsidRPr="00E3118C" w:rsidTr="006F2E6D">
        <w:tc>
          <w:tcPr>
            <w:tcW w:w="6237" w:type="dxa"/>
          </w:tcPr>
          <w:p w:rsidR="006908C2" w:rsidRPr="00C77166" w:rsidRDefault="006908C2" w:rsidP="006F2E6D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C77166">
              <w:rPr>
                <w:b/>
                <w:bCs/>
                <w:sz w:val="24"/>
                <w:szCs w:val="24"/>
              </w:rPr>
              <w:t>Федеральный закон№135-ФЗ от 26.07.2006 «О защите конкуренции»</w:t>
            </w:r>
          </w:p>
        </w:tc>
        <w:tc>
          <w:tcPr>
            <w:tcW w:w="993" w:type="dxa"/>
          </w:tcPr>
          <w:p w:rsidR="006908C2" w:rsidRPr="00C77166" w:rsidRDefault="006908C2" w:rsidP="006F2E6D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C77166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6908C2" w:rsidRPr="00C77166" w:rsidRDefault="006908C2" w:rsidP="006F2E6D">
            <w:pPr>
              <w:pStyle w:val="a8"/>
              <w:ind w:firstLine="0"/>
              <w:jc w:val="center"/>
              <w:rPr>
                <w:b/>
                <w:sz w:val="24"/>
                <w:szCs w:val="24"/>
              </w:rPr>
            </w:pPr>
            <w:r w:rsidRPr="00C77166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6908C2" w:rsidRPr="00C77166" w:rsidRDefault="006908C2" w:rsidP="006F2E6D">
            <w:pPr>
              <w:jc w:val="center"/>
              <w:rPr>
                <w:b/>
                <w:sz w:val="24"/>
                <w:szCs w:val="24"/>
              </w:rPr>
            </w:pPr>
            <w:r w:rsidRPr="00C77166">
              <w:rPr>
                <w:b/>
                <w:sz w:val="24"/>
                <w:szCs w:val="24"/>
              </w:rPr>
              <w:t>2021 год</w:t>
            </w:r>
          </w:p>
        </w:tc>
      </w:tr>
      <w:tr w:rsidR="006908C2" w:rsidRPr="00FC0F44" w:rsidTr="006F2E6D">
        <w:tc>
          <w:tcPr>
            <w:tcW w:w="6237" w:type="dxa"/>
          </w:tcPr>
          <w:p w:rsidR="006908C2" w:rsidRPr="00C77166" w:rsidRDefault="006908C2" w:rsidP="006F2E6D">
            <w:pPr>
              <w:pStyle w:val="a8"/>
              <w:ind w:firstLine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Монополистическая деятельность (статьи 10,</w:t>
            </w:r>
            <w:proofErr w:type="gramStart"/>
            <w:r w:rsidRPr="00C77166">
              <w:rPr>
                <w:sz w:val="24"/>
                <w:szCs w:val="24"/>
              </w:rPr>
              <w:t>11,11.1</w:t>
            </w:r>
            <w:proofErr w:type="gramEnd"/>
            <w:r w:rsidRPr="00C77166">
              <w:rPr>
                <w:sz w:val="24"/>
                <w:szCs w:val="24"/>
              </w:rPr>
              <w:t>)    </w:t>
            </w:r>
          </w:p>
        </w:tc>
        <w:tc>
          <w:tcPr>
            <w:tcW w:w="993" w:type="dxa"/>
          </w:tcPr>
          <w:p w:rsidR="006908C2" w:rsidRPr="00C77166" w:rsidRDefault="006908C2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908C2" w:rsidRPr="00C77166" w:rsidRDefault="006908C2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08C2" w:rsidRPr="00C77166" w:rsidRDefault="00601B3A" w:rsidP="006F2E6D">
            <w:pPr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1</w:t>
            </w:r>
          </w:p>
        </w:tc>
      </w:tr>
      <w:tr w:rsidR="006908C2" w:rsidRPr="00FC0F44" w:rsidTr="006F2E6D">
        <w:tc>
          <w:tcPr>
            <w:tcW w:w="6237" w:type="dxa"/>
          </w:tcPr>
          <w:p w:rsidR="006908C2" w:rsidRPr="00C77166" w:rsidRDefault="006908C2" w:rsidP="006F2E6D">
            <w:pPr>
              <w:pStyle w:val="a8"/>
              <w:ind w:firstLine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Недобросовестная конкуренция (статьи 14.1-14.8)</w:t>
            </w:r>
          </w:p>
        </w:tc>
        <w:tc>
          <w:tcPr>
            <w:tcW w:w="993" w:type="dxa"/>
          </w:tcPr>
          <w:p w:rsidR="006908C2" w:rsidRPr="00C77166" w:rsidRDefault="006908C2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908C2" w:rsidRPr="00C77166" w:rsidRDefault="006908C2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908C2" w:rsidRPr="00C77166" w:rsidRDefault="00601B3A" w:rsidP="006F2E6D">
            <w:pPr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1</w:t>
            </w:r>
          </w:p>
        </w:tc>
      </w:tr>
      <w:tr w:rsidR="006908C2" w:rsidRPr="00FC0F44" w:rsidTr="006F2E6D">
        <w:tc>
          <w:tcPr>
            <w:tcW w:w="6237" w:type="dxa"/>
          </w:tcPr>
          <w:p w:rsidR="006908C2" w:rsidRPr="00C77166" w:rsidRDefault="006908C2" w:rsidP="006F2E6D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r w:rsidRPr="00C77166">
              <w:rPr>
                <w:sz w:val="24"/>
                <w:szCs w:val="24"/>
              </w:rPr>
              <w:t>Антиконкурентные</w:t>
            </w:r>
            <w:proofErr w:type="spellEnd"/>
            <w:r w:rsidRPr="00C77166">
              <w:rPr>
                <w:sz w:val="24"/>
                <w:szCs w:val="24"/>
              </w:rPr>
              <w:t xml:space="preserve"> действия органов государственной власти и местного самоуправления (статьи 15,</w:t>
            </w:r>
            <w:proofErr w:type="gramStart"/>
            <w:r w:rsidRPr="00C77166">
              <w:rPr>
                <w:sz w:val="24"/>
                <w:szCs w:val="24"/>
              </w:rPr>
              <w:t>16,17.1</w:t>
            </w:r>
            <w:proofErr w:type="gramEnd"/>
            <w:r w:rsidRPr="00C77166">
              <w:rPr>
                <w:sz w:val="24"/>
                <w:szCs w:val="24"/>
              </w:rPr>
              <w:t>, 18,19-21)</w:t>
            </w:r>
          </w:p>
        </w:tc>
        <w:tc>
          <w:tcPr>
            <w:tcW w:w="993" w:type="dxa"/>
          </w:tcPr>
          <w:p w:rsidR="006908C2" w:rsidRPr="00C77166" w:rsidRDefault="006908C2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08C2" w:rsidRPr="00C77166" w:rsidRDefault="006908C2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08C2" w:rsidRPr="00C77166" w:rsidRDefault="00601B3A" w:rsidP="006F2E6D">
            <w:pPr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0</w:t>
            </w:r>
          </w:p>
        </w:tc>
      </w:tr>
      <w:tr w:rsidR="006908C2" w:rsidRPr="00FC0F44" w:rsidTr="006F2E6D">
        <w:tc>
          <w:tcPr>
            <w:tcW w:w="6237" w:type="dxa"/>
          </w:tcPr>
          <w:p w:rsidR="006908C2" w:rsidRPr="00C77166" w:rsidRDefault="006908C2" w:rsidP="006F2E6D">
            <w:pPr>
              <w:pStyle w:val="a8"/>
              <w:ind w:firstLine="0"/>
              <w:rPr>
                <w:sz w:val="24"/>
                <w:szCs w:val="24"/>
              </w:rPr>
            </w:pPr>
            <w:proofErr w:type="spellStart"/>
            <w:r w:rsidRPr="00C77166">
              <w:rPr>
                <w:sz w:val="24"/>
                <w:szCs w:val="24"/>
              </w:rPr>
              <w:t>Антиконкурентные</w:t>
            </w:r>
            <w:proofErr w:type="spellEnd"/>
            <w:r w:rsidRPr="00C77166">
              <w:rPr>
                <w:sz w:val="24"/>
                <w:szCs w:val="24"/>
              </w:rPr>
              <w:t xml:space="preserve"> действия при проведении торгов (статья 17)</w:t>
            </w:r>
          </w:p>
        </w:tc>
        <w:tc>
          <w:tcPr>
            <w:tcW w:w="993" w:type="dxa"/>
          </w:tcPr>
          <w:p w:rsidR="006908C2" w:rsidRPr="00C77166" w:rsidRDefault="006908C2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908C2" w:rsidRPr="00C77166" w:rsidRDefault="006908C2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908C2" w:rsidRPr="00C77166" w:rsidRDefault="00601B3A" w:rsidP="006F2E6D">
            <w:pPr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0</w:t>
            </w:r>
          </w:p>
        </w:tc>
      </w:tr>
      <w:tr w:rsidR="006908C2" w:rsidRPr="00FC0F44" w:rsidTr="006F2E6D">
        <w:tc>
          <w:tcPr>
            <w:tcW w:w="6237" w:type="dxa"/>
          </w:tcPr>
          <w:p w:rsidR="006908C2" w:rsidRPr="00C77166" w:rsidRDefault="006908C2" w:rsidP="006F2E6D">
            <w:pPr>
              <w:pStyle w:val="a8"/>
              <w:ind w:firstLine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 xml:space="preserve">Жалобы на нарушение процедуры торгов и порядка заключения договоров, порядка осуществления процедур, включенных в исчерпывающие перечни процедур в сферах строительства </w:t>
            </w:r>
          </w:p>
          <w:p w:rsidR="006908C2" w:rsidRPr="00C77166" w:rsidRDefault="006908C2" w:rsidP="006F2E6D">
            <w:pPr>
              <w:pStyle w:val="a8"/>
              <w:ind w:firstLine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(статья 18.1)</w:t>
            </w:r>
          </w:p>
        </w:tc>
        <w:tc>
          <w:tcPr>
            <w:tcW w:w="993" w:type="dxa"/>
          </w:tcPr>
          <w:p w:rsidR="006908C2" w:rsidRPr="00C77166" w:rsidRDefault="006908C2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908C2" w:rsidRPr="00C77166" w:rsidRDefault="006908C2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908C2" w:rsidRPr="00C77166" w:rsidRDefault="006908C2" w:rsidP="006F2E6D">
            <w:pPr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4</w:t>
            </w:r>
          </w:p>
        </w:tc>
      </w:tr>
      <w:tr w:rsidR="006908C2" w:rsidRPr="00FC0F44" w:rsidTr="006F2E6D">
        <w:tc>
          <w:tcPr>
            <w:tcW w:w="6237" w:type="dxa"/>
            <w:tcBorders>
              <w:bottom w:val="single" w:sz="4" w:space="0" w:color="auto"/>
            </w:tcBorders>
          </w:tcPr>
          <w:p w:rsidR="006908C2" w:rsidRPr="00C77166" w:rsidRDefault="006908C2" w:rsidP="006F2E6D">
            <w:pPr>
              <w:pStyle w:val="a8"/>
              <w:ind w:firstLine="0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ИТОГО поступивших обращений      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908C2" w:rsidRPr="00C77166" w:rsidRDefault="006908C2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908C2" w:rsidRPr="00C77166" w:rsidRDefault="006908C2" w:rsidP="006F2E6D">
            <w:pPr>
              <w:pStyle w:val="a8"/>
              <w:ind w:firstLine="0"/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8C2" w:rsidRPr="00C77166" w:rsidRDefault="00601B3A" w:rsidP="006F2E6D">
            <w:pPr>
              <w:jc w:val="center"/>
              <w:rPr>
                <w:sz w:val="24"/>
                <w:szCs w:val="24"/>
              </w:rPr>
            </w:pPr>
            <w:r w:rsidRPr="00C77166">
              <w:rPr>
                <w:sz w:val="24"/>
                <w:szCs w:val="24"/>
              </w:rPr>
              <w:t>6</w:t>
            </w:r>
          </w:p>
        </w:tc>
      </w:tr>
    </w:tbl>
    <w:p w:rsidR="006908C2" w:rsidRPr="00EC70C8" w:rsidRDefault="00601B3A" w:rsidP="00697572">
      <w:pPr>
        <w:pStyle w:val="a8"/>
        <w:spacing w:after="120"/>
        <w:ind w:firstLine="567"/>
        <w:rPr>
          <w:sz w:val="26"/>
          <w:szCs w:val="26"/>
        </w:rPr>
      </w:pPr>
      <w:r>
        <w:rPr>
          <w:sz w:val="26"/>
          <w:szCs w:val="26"/>
        </w:rPr>
        <w:t>Из указанной таблицы</w:t>
      </w:r>
      <w:r w:rsidR="006F2E6D">
        <w:rPr>
          <w:sz w:val="26"/>
          <w:szCs w:val="26"/>
        </w:rPr>
        <w:t xml:space="preserve"> следует, что снизилось количество предписаний, выдаваемых в рамках рассмотренных дел по недобросовестной конкуренции. Количество выданных предписаний в рамках рассмотрения дел по ст. 18.1 Закона о защите конкуренции осталось неизменным. В 2021 году исполнено 3 предписания</w:t>
      </w:r>
      <w:r w:rsidR="00024BDB">
        <w:rPr>
          <w:sz w:val="26"/>
          <w:szCs w:val="26"/>
        </w:rPr>
        <w:t>, выданных</w:t>
      </w:r>
      <w:r w:rsidR="006F2E6D">
        <w:rPr>
          <w:sz w:val="26"/>
          <w:szCs w:val="26"/>
        </w:rPr>
        <w:t xml:space="preserve"> по ст. 14.6 Закона о защите конкуренции в предыдущем периоде, а также 3 предписания</w:t>
      </w:r>
      <w:r w:rsidR="00024BDB">
        <w:rPr>
          <w:sz w:val="26"/>
          <w:szCs w:val="26"/>
        </w:rPr>
        <w:t>,</w:t>
      </w:r>
      <w:r w:rsidR="006F2E6D">
        <w:rPr>
          <w:sz w:val="26"/>
          <w:szCs w:val="26"/>
        </w:rPr>
        <w:t xml:space="preserve"> выданных в отчетном периоде по ст. 18.1 Закона о защите конкуренции. Одно предписание, выданное по с. 10 Закона о защите конкуренции отменено по решению арбитражного суда Ивановской области, 2 предписания находятся в стадии исполнения.</w:t>
      </w:r>
    </w:p>
    <w:p w:rsidR="006F2E6D" w:rsidRPr="00F90596" w:rsidRDefault="006F2E6D" w:rsidP="006F2E6D">
      <w:pPr>
        <w:pStyle w:val="a8"/>
        <w:numPr>
          <w:ilvl w:val="0"/>
          <w:numId w:val="11"/>
        </w:numPr>
        <w:spacing w:after="120"/>
        <w:ind w:left="0" w:firstLine="567"/>
        <w:rPr>
          <w:b/>
          <w:sz w:val="26"/>
          <w:szCs w:val="26"/>
        </w:rPr>
      </w:pPr>
      <w:r w:rsidRPr="00F90596">
        <w:rPr>
          <w:b/>
          <w:sz w:val="26"/>
          <w:szCs w:val="26"/>
        </w:rPr>
        <w:t xml:space="preserve">Количество рассмотренных дел по нарушению Кодекса РФ об административных правонарушениях приведено </w:t>
      </w:r>
      <w:proofErr w:type="gramStart"/>
      <w:r w:rsidRPr="00F90596">
        <w:rPr>
          <w:b/>
          <w:sz w:val="26"/>
          <w:szCs w:val="26"/>
        </w:rPr>
        <w:t>в  таблице</w:t>
      </w:r>
      <w:proofErr w:type="gramEnd"/>
      <w:r w:rsidRPr="00F90596">
        <w:rPr>
          <w:b/>
          <w:sz w:val="26"/>
          <w:szCs w:val="26"/>
        </w:rPr>
        <w:t xml:space="preserve"> №6. </w:t>
      </w:r>
    </w:p>
    <w:p w:rsidR="006F2E6D" w:rsidRPr="00FC0F44" w:rsidRDefault="006F2E6D" w:rsidP="006F2E6D">
      <w:pPr>
        <w:pStyle w:val="a8"/>
        <w:spacing w:after="120"/>
        <w:ind w:left="567"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№6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1417"/>
        <w:gridCol w:w="1418"/>
        <w:gridCol w:w="850"/>
        <w:gridCol w:w="1559"/>
        <w:gridCol w:w="1418"/>
      </w:tblGrid>
      <w:tr w:rsidR="004A7F12" w:rsidRPr="004A7F12" w:rsidTr="00867EAC">
        <w:trPr>
          <w:trHeight w:val="513"/>
        </w:trPr>
        <w:tc>
          <w:tcPr>
            <w:tcW w:w="1951" w:type="dxa"/>
            <w:vMerge w:val="restart"/>
          </w:tcPr>
          <w:p w:rsidR="004A7F12" w:rsidRPr="00C77166" w:rsidRDefault="004A7F12" w:rsidP="004A7F12">
            <w:pPr>
              <w:spacing w:after="0" w:line="24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C77166">
              <w:rPr>
                <w:b/>
                <w:sz w:val="22"/>
                <w:szCs w:val="22"/>
              </w:rPr>
              <w:t>Статья Кодекса РФ об административных правонарушениях</w:t>
            </w:r>
          </w:p>
        </w:tc>
        <w:tc>
          <w:tcPr>
            <w:tcW w:w="3686" w:type="dxa"/>
            <w:gridSpan w:val="3"/>
          </w:tcPr>
          <w:p w:rsidR="004A7F12" w:rsidRPr="00C77166" w:rsidRDefault="004A7F12" w:rsidP="004A7F12">
            <w:pPr>
              <w:spacing w:after="0" w:line="24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C7716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3827" w:type="dxa"/>
            <w:gridSpan w:val="3"/>
          </w:tcPr>
          <w:p w:rsidR="004A7F12" w:rsidRPr="00C77166" w:rsidRDefault="004A7F12" w:rsidP="004A7F12">
            <w:pPr>
              <w:spacing w:after="0" w:line="24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C77166">
              <w:rPr>
                <w:b/>
                <w:sz w:val="22"/>
                <w:szCs w:val="22"/>
              </w:rPr>
              <w:t>2021</w:t>
            </w:r>
          </w:p>
        </w:tc>
      </w:tr>
      <w:tr w:rsidR="004A7F12" w:rsidRPr="004A7F12" w:rsidTr="00867EAC">
        <w:trPr>
          <w:trHeight w:val="601"/>
        </w:trPr>
        <w:tc>
          <w:tcPr>
            <w:tcW w:w="1951" w:type="dxa"/>
            <w:vMerge/>
          </w:tcPr>
          <w:p w:rsidR="004A7F12" w:rsidRPr="00C77166" w:rsidRDefault="004A7F12" w:rsidP="004A7F12">
            <w:pPr>
              <w:spacing w:after="0" w:line="240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</w:tcPr>
          <w:p w:rsidR="004A7F12" w:rsidRPr="00C77166" w:rsidRDefault="004A7F12" w:rsidP="004A7F12">
            <w:pPr>
              <w:spacing w:after="0" w:line="240" w:lineRule="auto"/>
              <w:jc w:val="center"/>
              <w:outlineLvl w:val="0"/>
              <w:rPr>
                <w:b/>
                <w:sz w:val="22"/>
                <w:szCs w:val="22"/>
              </w:rPr>
            </w:pPr>
            <w:r w:rsidRPr="00C77166">
              <w:rPr>
                <w:b/>
                <w:sz w:val="22"/>
                <w:szCs w:val="22"/>
              </w:rPr>
              <w:t>Кол-во дел</w:t>
            </w:r>
          </w:p>
          <w:p w:rsidR="004A7F12" w:rsidRPr="00C77166" w:rsidRDefault="004A7F12" w:rsidP="004A7F12">
            <w:pPr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4A7F12" w:rsidRPr="00C77166" w:rsidRDefault="004A7F12" w:rsidP="004A7F1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77166">
              <w:rPr>
                <w:b/>
                <w:sz w:val="22"/>
                <w:szCs w:val="22"/>
              </w:rPr>
              <w:t>Сумма штрафа (тыс. руб.)</w:t>
            </w:r>
          </w:p>
        </w:tc>
        <w:tc>
          <w:tcPr>
            <w:tcW w:w="850" w:type="dxa"/>
            <w:vMerge w:val="restart"/>
          </w:tcPr>
          <w:p w:rsidR="004A7F12" w:rsidRPr="00C77166" w:rsidRDefault="004A7F12" w:rsidP="004A7F1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77166">
              <w:rPr>
                <w:b/>
                <w:sz w:val="22"/>
                <w:szCs w:val="22"/>
              </w:rPr>
              <w:t>Количество дел</w:t>
            </w:r>
          </w:p>
        </w:tc>
        <w:tc>
          <w:tcPr>
            <w:tcW w:w="2977" w:type="dxa"/>
            <w:gridSpan w:val="2"/>
          </w:tcPr>
          <w:p w:rsidR="004A7F12" w:rsidRPr="00C77166" w:rsidRDefault="004A7F12" w:rsidP="004A7F1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C77166">
              <w:rPr>
                <w:b/>
                <w:sz w:val="22"/>
                <w:szCs w:val="22"/>
              </w:rPr>
              <w:t>Сумма штрафа</w:t>
            </w:r>
          </w:p>
        </w:tc>
      </w:tr>
      <w:tr w:rsidR="004A7F12" w:rsidRPr="004A7F12" w:rsidTr="00867EAC">
        <w:trPr>
          <w:trHeight w:val="455"/>
        </w:trPr>
        <w:tc>
          <w:tcPr>
            <w:tcW w:w="1951" w:type="dxa"/>
            <w:vMerge/>
          </w:tcPr>
          <w:p w:rsidR="004A7F12" w:rsidRPr="00C77166" w:rsidRDefault="004A7F12" w:rsidP="004A7F12">
            <w:pPr>
              <w:spacing w:after="0" w:line="240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A7F12" w:rsidRPr="00C77166" w:rsidRDefault="004A7F12" w:rsidP="004A7F12">
            <w:pPr>
              <w:spacing w:after="0" w:line="240" w:lineRule="auto"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A7F12" w:rsidRPr="00C77166" w:rsidRDefault="004A7F12" w:rsidP="004A7F12">
            <w:pPr>
              <w:jc w:val="center"/>
              <w:outlineLvl w:val="0"/>
            </w:pPr>
            <w:r w:rsidRPr="00C77166">
              <w:t>наложенного</w:t>
            </w:r>
          </w:p>
        </w:tc>
        <w:tc>
          <w:tcPr>
            <w:tcW w:w="1418" w:type="dxa"/>
          </w:tcPr>
          <w:p w:rsidR="004A7F12" w:rsidRPr="00C77166" w:rsidRDefault="004A7F12" w:rsidP="004A7F12">
            <w:pPr>
              <w:jc w:val="center"/>
              <w:outlineLvl w:val="0"/>
            </w:pPr>
            <w:r w:rsidRPr="00C77166">
              <w:t>взысканного</w:t>
            </w:r>
          </w:p>
        </w:tc>
        <w:tc>
          <w:tcPr>
            <w:tcW w:w="850" w:type="dxa"/>
            <w:vMerge/>
          </w:tcPr>
          <w:p w:rsidR="004A7F12" w:rsidRPr="00C77166" w:rsidRDefault="004A7F12" w:rsidP="004A7F12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1559" w:type="dxa"/>
          </w:tcPr>
          <w:p w:rsidR="004A7F12" w:rsidRPr="00C77166" w:rsidRDefault="004A7F12" w:rsidP="004A7F12">
            <w:pPr>
              <w:jc w:val="center"/>
              <w:outlineLvl w:val="0"/>
            </w:pPr>
            <w:r w:rsidRPr="00C77166">
              <w:t>наложенного</w:t>
            </w:r>
          </w:p>
        </w:tc>
        <w:tc>
          <w:tcPr>
            <w:tcW w:w="1418" w:type="dxa"/>
          </w:tcPr>
          <w:p w:rsidR="004A7F12" w:rsidRPr="00C77166" w:rsidRDefault="00936E0C" w:rsidP="00936E0C">
            <w:pPr>
              <w:jc w:val="center"/>
              <w:outlineLvl w:val="0"/>
            </w:pPr>
            <w:r w:rsidRPr="00C77166">
              <w:t>В</w:t>
            </w:r>
            <w:r w:rsidR="004A7F12" w:rsidRPr="00C77166">
              <w:t>зысканного</w:t>
            </w:r>
            <w:r w:rsidRPr="00C77166">
              <w:t xml:space="preserve"> (</w:t>
            </w:r>
            <w:r w:rsidRPr="00C77166">
              <w:rPr>
                <w:lang w:val="en-US"/>
              </w:rPr>
              <w:t>c</w:t>
            </w:r>
            <w:r w:rsidRPr="00C77166">
              <w:t xml:space="preserve"> учетом штрафов, вынесенных в предыдущий период, и оплаченных в отчетный период)</w:t>
            </w:r>
          </w:p>
        </w:tc>
      </w:tr>
      <w:tr w:rsidR="004A7F12" w:rsidRPr="000E51C7" w:rsidTr="00867EAC">
        <w:tc>
          <w:tcPr>
            <w:tcW w:w="1951" w:type="dxa"/>
          </w:tcPr>
          <w:p w:rsidR="004A7F12" w:rsidRPr="00C77166" w:rsidRDefault="004A7F12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ст. 9.15</w:t>
            </w:r>
          </w:p>
        </w:tc>
        <w:tc>
          <w:tcPr>
            <w:tcW w:w="851" w:type="dxa"/>
          </w:tcPr>
          <w:p w:rsidR="004A7F12" w:rsidRPr="00C77166" w:rsidRDefault="004A7F12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4A7F12" w:rsidRPr="00C77166" w:rsidRDefault="004A7F12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A7F12" w:rsidRPr="00C77166" w:rsidRDefault="00867EAC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59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1418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40</w:t>
            </w:r>
          </w:p>
        </w:tc>
      </w:tr>
      <w:tr w:rsidR="004A7F12" w:rsidRPr="000E51C7" w:rsidTr="00867EAC">
        <w:tc>
          <w:tcPr>
            <w:tcW w:w="1951" w:type="dxa"/>
          </w:tcPr>
          <w:p w:rsidR="004A7F12" w:rsidRPr="00C77166" w:rsidRDefault="004A7F12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 xml:space="preserve"> ст. 9.21 </w:t>
            </w:r>
          </w:p>
        </w:tc>
        <w:tc>
          <w:tcPr>
            <w:tcW w:w="851" w:type="dxa"/>
          </w:tcPr>
          <w:p w:rsidR="004A7F12" w:rsidRPr="00C77166" w:rsidRDefault="004A7F12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A7F12" w:rsidRPr="00C77166" w:rsidRDefault="004A7F12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170</w:t>
            </w:r>
          </w:p>
        </w:tc>
        <w:tc>
          <w:tcPr>
            <w:tcW w:w="1418" w:type="dxa"/>
          </w:tcPr>
          <w:p w:rsidR="004A7F12" w:rsidRPr="00C77166" w:rsidRDefault="00867EAC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170</w:t>
            </w:r>
          </w:p>
        </w:tc>
        <w:tc>
          <w:tcPr>
            <w:tcW w:w="850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559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820</w:t>
            </w:r>
          </w:p>
        </w:tc>
        <w:tc>
          <w:tcPr>
            <w:tcW w:w="1418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720</w:t>
            </w:r>
          </w:p>
        </w:tc>
      </w:tr>
      <w:tr w:rsidR="004A7F12" w:rsidRPr="000E51C7" w:rsidTr="00867EAC">
        <w:tc>
          <w:tcPr>
            <w:tcW w:w="1951" w:type="dxa"/>
          </w:tcPr>
          <w:p w:rsidR="004A7F12" w:rsidRPr="00C77166" w:rsidRDefault="004A7F12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 xml:space="preserve">Ст. 14.31 </w:t>
            </w:r>
          </w:p>
        </w:tc>
        <w:tc>
          <w:tcPr>
            <w:tcW w:w="851" w:type="dxa"/>
          </w:tcPr>
          <w:p w:rsidR="004A7F12" w:rsidRPr="00C77166" w:rsidRDefault="004A7F12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A7F12" w:rsidRPr="00C77166" w:rsidRDefault="004A7F12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2341,2</w:t>
            </w:r>
          </w:p>
        </w:tc>
        <w:tc>
          <w:tcPr>
            <w:tcW w:w="1418" w:type="dxa"/>
          </w:tcPr>
          <w:p w:rsidR="004A7F12" w:rsidRPr="00C77166" w:rsidRDefault="00867EAC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1026</w:t>
            </w:r>
          </w:p>
        </w:tc>
        <w:tc>
          <w:tcPr>
            <w:tcW w:w="850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559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8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1455</w:t>
            </w:r>
          </w:p>
        </w:tc>
      </w:tr>
      <w:tr w:rsidR="004A7F12" w:rsidRPr="000E51C7" w:rsidTr="00867EAC">
        <w:tc>
          <w:tcPr>
            <w:tcW w:w="1951" w:type="dxa"/>
          </w:tcPr>
          <w:p w:rsidR="004A7F12" w:rsidRPr="00C77166" w:rsidRDefault="004A7F12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Ст. 14.9</w:t>
            </w:r>
          </w:p>
        </w:tc>
        <w:tc>
          <w:tcPr>
            <w:tcW w:w="851" w:type="dxa"/>
          </w:tcPr>
          <w:p w:rsidR="004A7F12" w:rsidRPr="00C77166" w:rsidRDefault="004A7F12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A7F12" w:rsidRPr="00C77166" w:rsidRDefault="004A7F12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</w:tcPr>
          <w:p w:rsidR="004A7F12" w:rsidRPr="00C77166" w:rsidRDefault="00867EAC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1418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15</w:t>
            </w:r>
          </w:p>
        </w:tc>
      </w:tr>
      <w:tr w:rsidR="004A7F12" w:rsidRPr="000E51C7" w:rsidTr="00867EAC">
        <w:tc>
          <w:tcPr>
            <w:tcW w:w="1951" w:type="dxa"/>
          </w:tcPr>
          <w:p w:rsidR="004A7F12" w:rsidRPr="00C77166" w:rsidRDefault="004A7F12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 xml:space="preserve">Ст. 14.32 </w:t>
            </w:r>
          </w:p>
        </w:tc>
        <w:tc>
          <w:tcPr>
            <w:tcW w:w="851" w:type="dxa"/>
          </w:tcPr>
          <w:p w:rsidR="004A7F12" w:rsidRPr="00C77166" w:rsidRDefault="004A7F12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A7F12" w:rsidRPr="00C77166" w:rsidRDefault="004A7F12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386,6</w:t>
            </w:r>
          </w:p>
        </w:tc>
        <w:tc>
          <w:tcPr>
            <w:tcW w:w="1418" w:type="dxa"/>
          </w:tcPr>
          <w:p w:rsidR="004A7F12" w:rsidRPr="00C77166" w:rsidRDefault="00867EAC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105</w:t>
            </w:r>
          </w:p>
        </w:tc>
        <w:tc>
          <w:tcPr>
            <w:tcW w:w="850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</w:tcPr>
          <w:p w:rsidR="004A7F12" w:rsidRPr="00C77166" w:rsidRDefault="00FE7F87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575</w:t>
            </w:r>
          </w:p>
        </w:tc>
        <w:tc>
          <w:tcPr>
            <w:tcW w:w="1418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190</w:t>
            </w:r>
          </w:p>
        </w:tc>
      </w:tr>
      <w:tr w:rsidR="004A7F12" w:rsidRPr="000E51C7" w:rsidTr="00867EAC">
        <w:tc>
          <w:tcPr>
            <w:tcW w:w="1951" w:type="dxa"/>
          </w:tcPr>
          <w:p w:rsidR="004A7F12" w:rsidRPr="00C77166" w:rsidRDefault="004A7F12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Ст. 14.33</w:t>
            </w:r>
          </w:p>
        </w:tc>
        <w:tc>
          <w:tcPr>
            <w:tcW w:w="851" w:type="dxa"/>
          </w:tcPr>
          <w:p w:rsidR="004A7F12" w:rsidRPr="00C77166" w:rsidRDefault="004A7F12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4A7F12" w:rsidRPr="00C77166" w:rsidRDefault="004A7F12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4A7F12" w:rsidRPr="00C77166" w:rsidRDefault="00867EAC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324</w:t>
            </w:r>
          </w:p>
        </w:tc>
        <w:tc>
          <w:tcPr>
            <w:tcW w:w="1418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24</w:t>
            </w:r>
          </w:p>
        </w:tc>
      </w:tr>
      <w:tr w:rsidR="004A7F12" w:rsidRPr="000E51C7" w:rsidTr="00867EAC">
        <w:tc>
          <w:tcPr>
            <w:tcW w:w="1951" w:type="dxa"/>
          </w:tcPr>
          <w:p w:rsidR="004A7F12" w:rsidRPr="00C77166" w:rsidRDefault="004A7F12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Ст. 7.32.4</w:t>
            </w:r>
          </w:p>
        </w:tc>
        <w:tc>
          <w:tcPr>
            <w:tcW w:w="851" w:type="dxa"/>
          </w:tcPr>
          <w:p w:rsidR="004A7F12" w:rsidRPr="00C77166" w:rsidRDefault="004A7F12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A7F12" w:rsidRPr="00C77166" w:rsidRDefault="004A7F12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</w:tcPr>
          <w:p w:rsidR="004A7F12" w:rsidRPr="00C77166" w:rsidRDefault="00867EAC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1559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1418" w:type="dxa"/>
          </w:tcPr>
          <w:p w:rsidR="004A7F12" w:rsidRPr="00C77166" w:rsidRDefault="00936E0C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C77166">
              <w:rPr>
                <w:sz w:val="22"/>
                <w:szCs w:val="22"/>
                <w:lang w:val="en-US"/>
              </w:rPr>
              <w:t>105</w:t>
            </w:r>
          </w:p>
        </w:tc>
      </w:tr>
      <w:tr w:rsidR="00592E78" w:rsidRPr="000E51C7" w:rsidTr="00867EAC">
        <w:tc>
          <w:tcPr>
            <w:tcW w:w="1951" w:type="dxa"/>
          </w:tcPr>
          <w:p w:rsidR="00592E78" w:rsidRPr="00C77166" w:rsidRDefault="00592E7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:rsidR="00592E78" w:rsidRPr="00C77166" w:rsidRDefault="00592E7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92E78" w:rsidRPr="00C77166" w:rsidRDefault="00592E7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2975,8</w:t>
            </w:r>
          </w:p>
        </w:tc>
        <w:tc>
          <w:tcPr>
            <w:tcW w:w="1418" w:type="dxa"/>
          </w:tcPr>
          <w:p w:rsidR="00592E78" w:rsidRPr="00C77166" w:rsidRDefault="00592E78" w:rsidP="004A7F12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1364</w:t>
            </w:r>
          </w:p>
        </w:tc>
        <w:tc>
          <w:tcPr>
            <w:tcW w:w="850" w:type="dxa"/>
          </w:tcPr>
          <w:p w:rsidR="00592E78" w:rsidRPr="00C77166" w:rsidRDefault="00592E7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592E78" w:rsidRPr="00C77166" w:rsidRDefault="00FE7F87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1969</w:t>
            </w:r>
          </w:p>
        </w:tc>
        <w:tc>
          <w:tcPr>
            <w:tcW w:w="1418" w:type="dxa"/>
          </w:tcPr>
          <w:p w:rsidR="00592E78" w:rsidRPr="00C77166" w:rsidRDefault="00592E78" w:rsidP="0006375C">
            <w:pPr>
              <w:spacing w:after="0" w:line="240" w:lineRule="auto"/>
              <w:jc w:val="both"/>
              <w:outlineLvl w:val="0"/>
              <w:rPr>
                <w:sz w:val="22"/>
                <w:szCs w:val="22"/>
              </w:rPr>
            </w:pPr>
            <w:r w:rsidRPr="00C77166">
              <w:rPr>
                <w:sz w:val="22"/>
                <w:szCs w:val="22"/>
              </w:rPr>
              <w:t>2549</w:t>
            </w:r>
          </w:p>
        </w:tc>
      </w:tr>
    </w:tbl>
    <w:p w:rsidR="00827ADE" w:rsidRPr="00113F66" w:rsidRDefault="00827ADE" w:rsidP="0085621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  <w:lang w:eastAsia="ru-RU"/>
        </w:rPr>
        <w:t xml:space="preserve">В 2021 году выявлены нарушения </w:t>
      </w:r>
      <w:r w:rsidRPr="00113F66">
        <w:rPr>
          <w:rFonts w:ascii="Times New Roman" w:hAnsi="Times New Roman"/>
          <w:b/>
          <w:sz w:val="26"/>
          <w:szCs w:val="26"/>
          <w:lang w:eastAsia="ru-RU"/>
        </w:rPr>
        <w:t xml:space="preserve">Стандартов раскрытия </w:t>
      </w:r>
      <w:r w:rsidRPr="00113F6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информации субъектами оптового рынка электрической энергии и мощности, розничных рынков электрической энергии, </w:t>
      </w:r>
      <w:r w:rsidRPr="00113F66">
        <w:rPr>
          <w:rFonts w:ascii="Times New Roman" w:hAnsi="Times New Roman"/>
          <w:bCs/>
          <w:sz w:val="26"/>
          <w:szCs w:val="26"/>
          <w:lang w:eastAsia="ru-RU"/>
        </w:rPr>
        <w:t>ответственность за которые предусмотрена ст. 9.15 КоАП РФ.</w:t>
      </w:r>
    </w:p>
    <w:p w:rsidR="00827ADE" w:rsidRPr="00113F66" w:rsidRDefault="00827ADE" w:rsidP="00827A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F66">
        <w:rPr>
          <w:rFonts w:ascii="Times New Roman" w:hAnsi="Times New Roman"/>
          <w:bCs/>
          <w:sz w:val="26"/>
          <w:szCs w:val="26"/>
          <w:lang w:eastAsia="ru-RU"/>
        </w:rPr>
        <w:t>Мониторинг сайтов субъектов розничного рынка электрической энергии (сетевых организаций, гарантирующих поставщиков и сбытовых организаций) является еще одним из направлений деятельности Ивановского УФАС России. Если в 2020 году проводимый мониторинг не выявил нарушений в указанной сфере (информация на сайтах указанных субъектов присутствовала в полном объеме), то в 2021 году на сайтах двух территориальный сетевых организаций информация, предусмотренная п. 19 С</w:t>
      </w:r>
      <w:r w:rsidRPr="00113F66">
        <w:rPr>
          <w:rFonts w:ascii="Times New Roman" w:hAnsi="Times New Roman"/>
          <w:sz w:val="26"/>
          <w:szCs w:val="26"/>
          <w:lang w:eastAsia="ru-RU"/>
        </w:rPr>
        <w:t>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№24,</w:t>
      </w:r>
      <w:r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 размещена не в полном объеме.</w:t>
      </w:r>
    </w:p>
    <w:p w:rsidR="00592E78" w:rsidRPr="00113F66" w:rsidRDefault="00592E78" w:rsidP="00592E7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Из указанной выше таблицы следует, что увеличилось в пять раз количество возбуждаемых административных дел по ч. 1 ст. 9.21 КоАП РФ (нарушение правил подключения к инженерным сетям и инфраструктуре). Основные нарушения выявленные Ивановским УФАС России в данном направлении связаны:</w:t>
      </w:r>
    </w:p>
    <w:p w:rsidR="00592E78" w:rsidRPr="00113F66" w:rsidRDefault="00592E78" w:rsidP="00592E7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- с несоблюдением субъектами естественных монополий сроков осуществления мероприятий технологического присоединения по договору технологического присоединения (подключения). Больший процент нарушений выявлен в сфере электроэнергетики, следующим по показателям являлась сфера газоснабжения.</w:t>
      </w:r>
    </w:p>
    <w:p w:rsidR="00592E78" w:rsidRPr="00113F66" w:rsidRDefault="00024BDB" w:rsidP="00592E78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 не</w:t>
      </w:r>
      <w:r w:rsidR="00592E78" w:rsidRPr="00113F66">
        <w:rPr>
          <w:rFonts w:ascii="Times New Roman" w:hAnsi="Times New Roman"/>
          <w:sz w:val="26"/>
          <w:szCs w:val="26"/>
        </w:rPr>
        <w:t xml:space="preserve">обеспечением недискриминационного доступа к услугам по передаче электрической энергии (препятствование </w:t>
      </w:r>
      <w:proofErr w:type="spellStart"/>
      <w:r w:rsidR="00592E78" w:rsidRPr="00113F66">
        <w:rPr>
          <w:rFonts w:ascii="Times New Roman" w:hAnsi="Times New Roman"/>
          <w:sz w:val="26"/>
          <w:szCs w:val="26"/>
        </w:rPr>
        <w:t>перетоку</w:t>
      </w:r>
      <w:proofErr w:type="spellEnd"/>
      <w:r w:rsidR="00592E78" w:rsidRPr="00113F66">
        <w:rPr>
          <w:rFonts w:ascii="Times New Roman" w:hAnsi="Times New Roman"/>
          <w:sz w:val="26"/>
          <w:szCs w:val="26"/>
        </w:rPr>
        <w:t xml:space="preserve"> электрической энергии, не осуществление передачи электрической энергии).</w:t>
      </w:r>
    </w:p>
    <w:p w:rsidR="00FE7F87" w:rsidRPr="00113F66" w:rsidRDefault="00592E78" w:rsidP="00FE7F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</w:rPr>
        <w:t>Наблюдается рост количества дел по ст. 7.32.4 КоАП РФ (</w:t>
      </w:r>
      <w:r w:rsidR="0007021C"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Нарушение процедуры обязательных в соответствии с законодательством Российской </w:t>
      </w:r>
      <w:r w:rsidR="0007021C" w:rsidRPr="00113F66">
        <w:rPr>
          <w:rFonts w:ascii="Times New Roman" w:hAnsi="Times New Roman"/>
          <w:bCs/>
          <w:sz w:val="26"/>
          <w:szCs w:val="26"/>
          <w:lang w:eastAsia="ru-RU"/>
        </w:rPr>
        <w:lastRenderedPageBreak/>
        <w:t>Федерации торгов, продажи государственного или муниципального имущества, порядка заключения договоров по результатам проведения таких торгов и продажи или в случае, если такие торги признаны несостоявшимися)</w:t>
      </w:r>
      <w:r w:rsidR="00FE7F87" w:rsidRPr="00113F66">
        <w:rPr>
          <w:rFonts w:ascii="Times New Roman" w:hAnsi="Times New Roman"/>
          <w:bCs/>
          <w:sz w:val="26"/>
          <w:szCs w:val="26"/>
          <w:lang w:eastAsia="ru-RU"/>
        </w:rPr>
        <w:t>.  Выявленное нарушения, касались н</w:t>
      </w:r>
      <w:r w:rsidR="00FE7F87" w:rsidRPr="00113F66">
        <w:rPr>
          <w:rFonts w:ascii="Times New Roman" w:hAnsi="Times New Roman"/>
          <w:sz w:val="26"/>
          <w:szCs w:val="26"/>
          <w:lang w:eastAsia="ru-RU"/>
        </w:rPr>
        <w:t>арушения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(ч. 10 ст. 7.32.4 КоАП РФ).</w:t>
      </w:r>
    </w:p>
    <w:p w:rsidR="0007021C" w:rsidRPr="00113F66" w:rsidRDefault="00FE7F87" w:rsidP="00FE7F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Рост отмечен и по ст. 14.32, 14.33 КоАП РФ, который обусловлен принятием Комиссией Ивановского УФАС России в отчетном и предыдущих периодах решений о признании нарушений в сфере заключения </w:t>
      </w:r>
      <w:proofErr w:type="spellStart"/>
      <w:r w:rsidRPr="00113F66">
        <w:rPr>
          <w:rFonts w:ascii="Times New Roman" w:hAnsi="Times New Roman"/>
          <w:bCs/>
          <w:sz w:val="26"/>
          <w:szCs w:val="26"/>
          <w:lang w:eastAsia="ru-RU"/>
        </w:rPr>
        <w:t>антиконкурентных</w:t>
      </w:r>
      <w:proofErr w:type="spellEnd"/>
      <w:r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 соглашений и недобросовестной конкуренции.</w:t>
      </w:r>
    </w:p>
    <w:p w:rsidR="00FE7F87" w:rsidRPr="00113F66" w:rsidRDefault="00FE7F87" w:rsidP="00FE7F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6"/>
          <w:szCs w:val="26"/>
          <w:lang w:eastAsia="ru-RU"/>
        </w:rPr>
      </w:pPr>
      <w:r w:rsidRPr="00113F66">
        <w:rPr>
          <w:rFonts w:ascii="Times New Roman" w:hAnsi="Times New Roman"/>
          <w:bCs/>
          <w:sz w:val="26"/>
          <w:szCs w:val="26"/>
          <w:lang w:eastAsia="ru-RU"/>
        </w:rPr>
        <w:t>По общим показателям наложенных штрафов в 2021 году и оплаченных штрафов (с учетом штрафов, нал</w:t>
      </w:r>
      <w:r w:rsidR="00024BDB">
        <w:rPr>
          <w:rFonts w:ascii="Times New Roman" w:hAnsi="Times New Roman"/>
          <w:bCs/>
          <w:sz w:val="26"/>
          <w:szCs w:val="26"/>
          <w:lang w:eastAsia="ru-RU"/>
        </w:rPr>
        <w:t xml:space="preserve">оженных в 2020 году </w:t>
      </w:r>
      <w:proofErr w:type="gramStart"/>
      <w:r w:rsidR="00024BDB">
        <w:rPr>
          <w:rFonts w:ascii="Times New Roman" w:hAnsi="Times New Roman"/>
          <w:bCs/>
          <w:sz w:val="26"/>
          <w:szCs w:val="26"/>
          <w:lang w:eastAsia="ru-RU"/>
        </w:rPr>
        <w:t>срок оплаты</w:t>
      </w:r>
      <w:proofErr w:type="gramEnd"/>
      <w:r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 которых наступил в 2021 году либо по которым было вынесено окончательное судебное решение в 2021 году) можно отметить, что процент собираемост</w:t>
      </w:r>
      <w:r w:rsidR="00856217">
        <w:rPr>
          <w:rFonts w:ascii="Times New Roman" w:hAnsi="Times New Roman"/>
          <w:bCs/>
          <w:sz w:val="26"/>
          <w:szCs w:val="26"/>
          <w:lang w:eastAsia="ru-RU"/>
        </w:rPr>
        <w:t>и</w:t>
      </w:r>
      <w:r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 оплаченных штрафов составил 130%. При соотношении </w:t>
      </w:r>
      <w:r w:rsidR="00743086" w:rsidRPr="00113F66">
        <w:rPr>
          <w:rFonts w:ascii="Times New Roman" w:hAnsi="Times New Roman"/>
          <w:bCs/>
          <w:sz w:val="26"/>
          <w:szCs w:val="26"/>
          <w:lang w:eastAsia="ru-RU"/>
        </w:rPr>
        <w:t>наложенных штрафов в 2021 году и</w:t>
      </w:r>
      <w:r w:rsidR="00856217">
        <w:rPr>
          <w:rFonts w:ascii="Times New Roman" w:hAnsi="Times New Roman"/>
          <w:bCs/>
          <w:sz w:val="26"/>
          <w:szCs w:val="26"/>
          <w:lang w:eastAsia="ru-RU"/>
        </w:rPr>
        <w:t xml:space="preserve"> оплаченных процент собираемости</w:t>
      </w:r>
      <w:r w:rsidR="00743086"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 составил 61. Процент неоплаченных штрафов 39 – это штрафы, срок оплаты по которым наступает в 2022 году. По двум постановлениям по ст. 14.33 КоАП РФ материалы направлены в службу</w:t>
      </w:r>
      <w:r w:rsidR="00024BDB">
        <w:rPr>
          <w:rFonts w:ascii="Times New Roman" w:hAnsi="Times New Roman"/>
          <w:bCs/>
          <w:sz w:val="26"/>
          <w:szCs w:val="26"/>
          <w:lang w:eastAsia="ru-RU"/>
        </w:rPr>
        <w:t xml:space="preserve"> судебных приставов</w:t>
      </w:r>
      <w:r w:rsidR="00743086" w:rsidRPr="00113F66">
        <w:rPr>
          <w:rFonts w:ascii="Times New Roman" w:hAnsi="Times New Roman"/>
          <w:bCs/>
          <w:sz w:val="26"/>
          <w:szCs w:val="26"/>
          <w:lang w:eastAsia="ru-RU"/>
        </w:rPr>
        <w:t xml:space="preserve"> для принудительного взыскания.</w:t>
      </w:r>
    </w:p>
    <w:p w:rsidR="002A4CB7" w:rsidRPr="00113F66" w:rsidRDefault="002A4CB7" w:rsidP="002A4CB7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F90596" w:rsidRPr="00113F66" w:rsidRDefault="00F90596" w:rsidP="002A4CB7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113F66">
        <w:rPr>
          <w:rFonts w:ascii="Times New Roman" w:hAnsi="Times New Roman"/>
          <w:b/>
          <w:sz w:val="26"/>
          <w:szCs w:val="26"/>
        </w:rPr>
        <w:t>Анализ проведенной судебной работы в сфере антимонопольного законодательства позволил установить следующее.</w:t>
      </w:r>
    </w:p>
    <w:p w:rsidR="00574454" w:rsidRPr="00113F66" w:rsidRDefault="00886BD6" w:rsidP="00F90596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В 2021 году доля обжалуемых решений Ивановского УФАС России по признакам нарушения антимонопольного законодательства по срав</w:t>
      </w:r>
      <w:r w:rsidR="00574454" w:rsidRPr="00113F66">
        <w:rPr>
          <w:rFonts w:ascii="Times New Roman" w:hAnsi="Times New Roman"/>
          <w:sz w:val="26"/>
          <w:szCs w:val="26"/>
        </w:rPr>
        <w:t xml:space="preserve">нению с 2020 годом увеличилась: </w:t>
      </w:r>
      <w:r w:rsidRPr="00113F66">
        <w:rPr>
          <w:rFonts w:ascii="Times New Roman" w:hAnsi="Times New Roman"/>
          <w:sz w:val="26"/>
          <w:szCs w:val="26"/>
        </w:rPr>
        <w:t>2020 год - 1 решение; 2021 год - 10 решений</w:t>
      </w:r>
      <w:r w:rsidR="00574454" w:rsidRPr="00113F66">
        <w:rPr>
          <w:rFonts w:ascii="Times New Roman" w:hAnsi="Times New Roman"/>
          <w:sz w:val="26"/>
          <w:szCs w:val="26"/>
        </w:rPr>
        <w:t>, включая решения об отказе в возбуждении дел</w:t>
      </w:r>
      <w:r w:rsidRPr="00113F66">
        <w:rPr>
          <w:rFonts w:ascii="Times New Roman" w:hAnsi="Times New Roman"/>
          <w:sz w:val="26"/>
          <w:szCs w:val="26"/>
        </w:rPr>
        <w:t xml:space="preserve">, 8 постановлений о привлечении к административной ответственности, 1 предупреждение, принятые в прошлом и отчетном периоде. </w:t>
      </w:r>
    </w:p>
    <w:p w:rsidR="00886BD6" w:rsidRPr="00113F66" w:rsidRDefault="00886BD6" w:rsidP="00574454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За 2020 год судами не отменено ни одно</w:t>
      </w:r>
      <w:r w:rsidR="00574454" w:rsidRPr="00113F66">
        <w:rPr>
          <w:rFonts w:ascii="Times New Roman" w:hAnsi="Times New Roman"/>
          <w:sz w:val="26"/>
          <w:szCs w:val="26"/>
        </w:rPr>
        <w:t>го решения</w:t>
      </w:r>
      <w:r w:rsidRPr="00113F66">
        <w:rPr>
          <w:rFonts w:ascii="Times New Roman" w:hAnsi="Times New Roman"/>
          <w:sz w:val="26"/>
          <w:szCs w:val="26"/>
        </w:rPr>
        <w:t xml:space="preserve"> Ивановского УФАС России. В 2021 году судами (первой, апелляционной и кассационной инстанций) оставлено в силе 1</w:t>
      </w:r>
      <w:r w:rsidR="00574454" w:rsidRPr="00113F66">
        <w:rPr>
          <w:rFonts w:ascii="Times New Roman" w:hAnsi="Times New Roman"/>
          <w:sz w:val="26"/>
          <w:szCs w:val="26"/>
        </w:rPr>
        <w:t>2</w:t>
      </w:r>
      <w:r w:rsidRPr="00113F66">
        <w:rPr>
          <w:rFonts w:ascii="Times New Roman" w:hAnsi="Times New Roman"/>
          <w:sz w:val="26"/>
          <w:szCs w:val="26"/>
        </w:rPr>
        <w:t xml:space="preserve"> актов ант</w:t>
      </w:r>
      <w:r w:rsidR="00574454" w:rsidRPr="00113F66">
        <w:rPr>
          <w:rFonts w:ascii="Times New Roman" w:hAnsi="Times New Roman"/>
          <w:sz w:val="26"/>
          <w:szCs w:val="26"/>
        </w:rPr>
        <w:t>имонопольного органа, отменено 2</w:t>
      </w:r>
      <w:r w:rsidRPr="00113F66">
        <w:rPr>
          <w:rFonts w:ascii="Times New Roman" w:hAnsi="Times New Roman"/>
          <w:sz w:val="26"/>
          <w:szCs w:val="26"/>
        </w:rPr>
        <w:t xml:space="preserve"> решения и 4 постановления. По одному акту антимонопольного органа решение судом не принято.</w:t>
      </w:r>
    </w:p>
    <w:p w:rsidR="00545E95" w:rsidRPr="00113F66" w:rsidRDefault="00545E95" w:rsidP="00100199">
      <w:pPr>
        <w:pStyle w:val="a8"/>
        <w:ind w:firstLine="737"/>
        <w:rPr>
          <w:sz w:val="26"/>
          <w:szCs w:val="26"/>
        </w:rPr>
      </w:pPr>
      <w:r w:rsidRPr="00113F66">
        <w:rPr>
          <w:sz w:val="26"/>
          <w:szCs w:val="26"/>
        </w:rPr>
        <w:t xml:space="preserve">Судом отменены: 1 решение, вынесенное Ивановским УФАС России по ст. 11 Закона о защите конкуренции (заключение </w:t>
      </w:r>
      <w:proofErr w:type="spellStart"/>
      <w:r w:rsidRPr="00113F66">
        <w:rPr>
          <w:sz w:val="26"/>
          <w:szCs w:val="26"/>
        </w:rPr>
        <w:t>антиконкурентного</w:t>
      </w:r>
      <w:proofErr w:type="spellEnd"/>
      <w:r w:rsidRPr="00113F66">
        <w:rPr>
          <w:sz w:val="26"/>
          <w:szCs w:val="26"/>
        </w:rPr>
        <w:t xml:space="preserve"> соглашения на торгах), и 1 решение – по ст.10 Закона о защите конкуренции (злоупотребление доминирующим положением путем установления монопольно высокой цены услуги).</w:t>
      </w:r>
    </w:p>
    <w:p w:rsidR="0032242B" w:rsidRPr="00113F66" w:rsidRDefault="0032242B" w:rsidP="0032242B">
      <w:pPr>
        <w:pStyle w:val="a7"/>
        <w:spacing w:before="0" w:beforeAutospacing="0" w:after="0"/>
        <w:ind w:firstLine="708"/>
        <w:jc w:val="both"/>
        <w:rPr>
          <w:sz w:val="26"/>
          <w:szCs w:val="26"/>
        </w:rPr>
      </w:pPr>
      <w:r w:rsidRPr="00113F66">
        <w:rPr>
          <w:sz w:val="26"/>
          <w:szCs w:val="26"/>
        </w:rPr>
        <w:t>Основными причинами отмены решений и предписаний по антимонопольным делам явилось:</w:t>
      </w:r>
    </w:p>
    <w:p w:rsidR="0032242B" w:rsidRPr="00113F66" w:rsidRDefault="0032242B" w:rsidP="0032242B">
      <w:pPr>
        <w:pStyle w:val="a7"/>
        <w:spacing w:before="0" w:beforeAutospacing="0" w:after="0"/>
        <w:ind w:firstLine="708"/>
        <w:jc w:val="both"/>
        <w:rPr>
          <w:sz w:val="26"/>
          <w:szCs w:val="26"/>
        </w:rPr>
      </w:pPr>
      <w:r w:rsidRPr="00113F66">
        <w:rPr>
          <w:sz w:val="26"/>
          <w:szCs w:val="26"/>
        </w:rPr>
        <w:t xml:space="preserve">1. изменение судебной практики после принятия решения антимонопольным органом. Во многом решающим стало принятие ВС РФ Постановления Пленума Верховного суда РФ от 04.03.2021 №2 «О разъяснении антимонопольного законодательства…», в частности закреплении правовых позиций по доказыванию нарушения ст. 11 Федерального закона №135-ФЗ от 26.07.2006 «О защите конкуренции». </w:t>
      </w:r>
    </w:p>
    <w:p w:rsidR="0032242B" w:rsidRPr="00113F66" w:rsidRDefault="0032242B" w:rsidP="0032242B">
      <w:pPr>
        <w:pStyle w:val="a7"/>
        <w:spacing w:before="0" w:beforeAutospacing="0" w:after="0"/>
        <w:ind w:firstLine="708"/>
        <w:jc w:val="both"/>
        <w:rPr>
          <w:sz w:val="26"/>
          <w:szCs w:val="26"/>
        </w:rPr>
      </w:pPr>
      <w:r w:rsidRPr="00113F66">
        <w:rPr>
          <w:sz w:val="26"/>
          <w:szCs w:val="26"/>
        </w:rPr>
        <w:t xml:space="preserve">Если по первой инстанции, прошедшей до принятия указанного Постановления Пленума ВС РФ Арбитражный суд Ивановской области, </w:t>
      </w:r>
      <w:r w:rsidRPr="00113F66">
        <w:rPr>
          <w:sz w:val="26"/>
          <w:szCs w:val="26"/>
        </w:rPr>
        <w:lastRenderedPageBreak/>
        <w:t>основываясь на имевшейся судебной практике, признал законным вынесенное решение Ивановским УФАС России, то апелляционная и кассационная инстанция при рассмотрении данного дела полностью основывалось на подходах, определенных Верховным судом, признавая решение не законным.</w:t>
      </w:r>
    </w:p>
    <w:p w:rsidR="0032242B" w:rsidRPr="00113F66" w:rsidRDefault="0032242B" w:rsidP="0032242B">
      <w:pPr>
        <w:pStyle w:val="a7"/>
        <w:spacing w:before="0" w:beforeAutospacing="0" w:after="0"/>
        <w:ind w:firstLine="567"/>
        <w:jc w:val="both"/>
        <w:rPr>
          <w:sz w:val="26"/>
          <w:szCs w:val="26"/>
        </w:rPr>
      </w:pPr>
      <w:r w:rsidRPr="00113F66">
        <w:rPr>
          <w:sz w:val="26"/>
          <w:szCs w:val="26"/>
        </w:rPr>
        <w:t>2.</w:t>
      </w:r>
      <w:r w:rsidR="00024BDB">
        <w:rPr>
          <w:sz w:val="26"/>
          <w:szCs w:val="26"/>
        </w:rPr>
        <w:t xml:space="preserve"> </w:t>
      </w:r>
      <w:r w:rsidRPr="00113F66">
        <w:rPr>
          <w:sz w:val="26"/>
          <w:szCs w:val="26"/>
        </w:rPr>
        <w:t>недоказанность наличия факта нарушения антимонопольного законодательства (недостаточная проработка проводимого анализа товарного рынка, изучения конкурентной среды).</w:t>
      </w:r>
    </w:p>
    <w:p w:rsidR="00886BD6" w:rsidRPr="00113F66" w:rsidRDefault="00545E95" w:rsidP="0032242B">
      <w:pPr>
        <w:pStyle w:val="a8"/>
        <w:ind w:firstLine="737"/>
        <w:rPr>
          <w:sz w:val="26"/>
          <w:szCs w:val="26"/>
        </w:rPr>
      </w:pPr>
      <w:r w:rsidRPr="00113F66">
        <w:rPr>
          <w:sz w:val="26"/>
          <w:szCs w:val="26"/>
        </w:rPr>
        <w:t xml:space="preserve"> </w:t>
      </w:r>
    </w:p>
    <w:p w:rsidR="0006375C" w:rsidRPr="00113F66" w:rsidRDefault="0006375C" w:rsidP="002A4CB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113F66">
        <w:rPr>
          <w:rFonts w:ascii="Times New Roman" w:hAnsi="Times New Roman"/>
          <w:b/>
          <w:sz w:val="26"/>
          <w:szCs w:val="26"/>
        </w:rPr>
        <w:t xml:space="preserve">Следующим направлением </w:t>
      </w:r>
      <w:proofErr w:type="gramStart"/>
      <w:r w:rsidRPr="00113F66">
        <w:rPr>
          <w:rFonts w:ascii="Times New Roman" w:hAnsi="Times New Roman"/>
          <w:b/>
          <w:sz w:val="26"/>
          <w:szCs w:val="26"/>
        </w:rPr>
        <w:t>деятельности  Ивановского</w:t>
      </w:r>
      <w:proofErr w:type="gramEnd"/>
      <w:r w:rsidRPr="00113F66">
        <w:rPr>
          <w:rFonts w:ascii="Times New Roman" w:hAnsi="Times New Roman"/>
          <w:b/>
          <w:sz w:val="26"/>
          <w:szCs w:val="26"/>
        </w:rPr>
        <w:t xml:space="preserve"> УФАС России  является реализация Стандарта развития конкуренции в субъектах Российской Федерации, утвержденного распоряжением Правительства РФ от 17.04.2019 №768-р.</w:t>
      </w:r>
    </w:p>
    <w:p w:rsidR="0032242B" w:rsidRPr="00113F66" w:rsidRDefault="00320DB4" w:rsidP="003224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Ивановским УФАС России оказывается методическая помощь органам исполнительной власти субъекта Российской Федерации, ответственным за внедрение Стандарта развития конкуренции на территории субъекта РФ в соответствии с Распоряжением Правительства РФ №768-р от 17.04.2018 (далее – Стандарт).</w:t>
      </w:r>
    </w:p>
    <w:p w:rsidR="00320DB4" w:rsidRPr="00113F66" w:rsidRDefault="00320DB4" w:rsidP="00320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Дополнительно проанализирован доклад о состоянии развития конкуренции на товарных рынках Департамента экономического развития и торговли Ивановской области за 2020 год, в том числе в части достижения плановых значений показателей развития конкуренции.</w:t>
      </w:r>
    </w:p>
    <w:p w:rsidR="00320DB4" w:rsidRPr="00113F66" w:rsidRDefault="00320DB4" w:rsidP="00320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По результатам анализа установлено достижение:</w:t>
      </w:r>
    </w:p>
    <w:p w:rsidR="00320DB4" w:rsidRPr="00113F66" w:rsidRDefault="00320DB4" w:rsidP="00320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 xml:space="preserve">- минимальных ключевых показателей по приоритетным рынкам, указанным в Приложении к Стандарту. </w:t>
      </w:r>
    </w:p>
    <w:p w:rsidR="00320DB4" w:rsidRPr="00113F66" w:rsidRDefault="00320DB4" w:rsidP="00320D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- плановых ключевых показателей по товарным рынкам, утвержденны</w:t>
      </w:r>
      <w:r w:rsidR="00383E37" w:rsidRPr="00113F66">
        <w:rPr>
          <w:rFonts w:ascii="Times New Roman" w:hAnsi="Times New Roman"/>
          <w:sz w:val="26"/>
          <w:szCs w:val="26"/>
        </w:rPr>
        <w:t>м</w:t>
      </w:r>
      <w:r w:rsidRPr="00113F66">
        <w:rPr>
          <w:rFonts w:ascii="Times New Roman" w:hAnsi="Times New Roman"/>
          <w:sz w:val="26"/>
          <w:szCs w:val="26"/>
        </w:rPr>
        <w:t xml:space="preserve"> </w:t>
      </w:r>
      <w:r w:rsidRPr="00113F66">
        <w:rPr>
          <w:rFonts w:ascii="Times New Roman" w:hAnsi="Times New Roman"/>
          <w:sz w:val="26"/>
          <w:szCs w:val="26"/>
          <w:lang w:eastAsia="ru-RU"/>
        </w:rPr>
        <w:t>Распоряжением Губернатора Ивановской области от 19.07.2017 №94-р</w:t>
      </w:r>
      <w:r w:rsidR="00383E37" w:rsidRPr="00113F66">
        <w:rPr>
          <w:rFonts w:ascii="Times New Roman" w:hAnsi="Times New Roman"/>
          <w:sz w:val="26"/>
          <w:szCs w:val="26"/>
          <w:lang w:eastAsia="ru-RU"/>
        </w:rPr>
        <w:t>.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13F66">
        <w:rPr>
          <w:rFonts w:ascii="Times New Roman" w:hAnsi="Times New Roman"/>
          <w:sz w:val="26"/>
          <w:szCs w:val="26"/>
        </w:rPr>
        <w:t xml:space="preserve"> </w:t>
      </w:r>
    </w:p>
    <w:p w:rsidR="0006375C" w:rsidRPr="00113F66" w:rsidRDefault="00383E37" w:rsidP="00383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 xml:space="preserve">В связи с принятием в 2021 году 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 новой редакции </w:t>
      </w:r>
      <w:r w:rsidR="0032242B" w:rsidRPr="00113F66">
        <w:rPr>
          <w:rFonts w:ascii="Times New Roman" w:hAnsi="Times New Roman"/>
          <w:sz w:val="26"/>
          <w:szCs w:val="26"/>
          <w:lang w:eastAsia="ar-SA"/>
        </w:rPr>
        <w:t>Национального плана («дорожной карты») развития конкуренции в Российской Федерации на 2021-2025 годы, утвержденного Распоряжением Правительства Российской Федерации №2424-р от 02.09.2021 (далее – Национальный план развития конкуренции)</w:t>
      </w:r>
      <w:r w:rsidRPr="00113F66">
        <w:rPr>
          <w:rFonts w:ascii="Times New Roman" w:hAnsi="Times New Roman"/>
          <w:sz w:val="26"/>
          <w:szCs w:val="26"/>
          <w:lang w:eastAsia="ar-SA"/>
        </w:rPr>
        <w:t xml:space="preserve">, Ивановским УФАС России принято участие по разработке Департаментом экономического развития и торговли  </w:t>
      </w:r>
      <w:r w:rsidRPr="00113F66">
        <w:rPr>
          <w:rFonts w:ascii="Times New Roman" w:hAnsi="Times New Roman"/>
          <w:sz w:val="26"/>
          <w:szCs w:val="26"/>
        </w:rPr>
        <w:t>Ивановской области Плана мероприятий («дорожной карты») по содействию развития конкуренции в Ивановской области» на период 2022-2025 годы (далее – План мероприятий).</w:t>
      </w:r>
    </w:p>
    <w:p w:rsidR="00383E37" w:rsidRPr="00113F66" w:rsidRDefault="00383E37" w:rsidP="00383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В результате взаимодейст</w:t>
      </w:r>
      <w:r w:rsidR="00024BDB">
        <w:rPr>
          <w:rFonts w:ascii="Times New Roman" w:hAnsi="Times New Roman"/>
          <w:sz w:val="26"/>
          <w:szCs w:val="26"/>
        </w:rPr>
        <w:t>вия Ивановским УФАС России высказыв</w:t>
      </w:r>
      <w:r w:rsidRPr="00113F66">
        <w:rPr>
          <w:rFonts w:ascii="Times New Roman" w:hAnsi="Times New Roman"/>
          <w:sz w:val="26"/>
          <w:szCs w:val="26"/>
        </w:rPr>
        <w:t>ались замечания к содержанию Плана мероприятий. В целях устранения выявленных замечаний в рабочем порядке проводились совещания по их устранению.</w:t>
      </w:r>
    </w:p>
    <w:p w:rsidR="00383E37" w:rsidRPr="00113F66" w:rsidRDefault="00383E37" w:rsidP="00383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 xml:space="preserve">Доработанный План мероприятий («дорожная карта») направлен в ФАС России. </w:t>
      </w:r>
    </w:p>
    <w:p w:rsidR="00383E37" w:rsidRPr="00113F66" w:rsidRDefault="00383E37" w:rsidP="00383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113F66">
        <w:rPr>
          <w:rFonts w:ascii="Times New Roman" w:hAnsi="Times New Roman"/>
          <w:sz w:val="26"/>
          <w:szCs w:val="26"/>
        </w:rPr>
        <w:t xml:space="preserve">Письмом от 25.11.2021 №СП/100239/21 ФАС России согласовало доработанный План мероприятий, указав на соответствие Доработанной </w:t>
      </w:r>
      <w:proofErr w:type="gramStart"/>
      <w:r w:rsidRPr="00113F66">
        <w:rPr>
          <w:rFonts w:ascii="Times New Roman" w:hAnsi="Times New Roman"/>
          <w:sz w:val="26"/>
          <w:szCs w:val="26"/>
        </w:rPr>
        <w:t>редакции  «</w:t>
      </w:r>
      <w:proofErr w:type="gramEnd"/>
      <w:r w:rsidRPr="00113F66">
        <w:rPr>
          <w:rFonts w:ascii="Times New Roman" w:hAnsi="Times New Roman"/>
          <w:sz w:val="26"/>
          <w:szCs w:val="26"/>
        </w:rPr>
        <w:t xml:space="preserve">Дорожной карты» положениям распоряжения Правительства </w:t>
      </w:r>
      <w:r w:rsidRPr="00113F66">
        <w:rPr>
          <w:rFonts w:ascii="Times New Roman" w:hAnsi="Times New Roman"/>
          <w:sz w:val="26"/>
          <w:szCs w:val="26"/>
          <w:lang w:eastAsia="ar-SA"/>
        </w:rPr>
        <w:t>Российской Федерации №2424-р от 02.09.2021 и утвержденного им Национального плана («дорожной карты») развития конкуренции в РФ на 2021-2025 гг.</w:t>
      </w:r>
    </w:p>
    <w:p w:rsidR="00383E37" w:rsidRPr="00113F66" w:rsidRDefault="00383E37" w:rsidP="00383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  <w:lang w:eastAsia="ru-RU"/>
        </w:rPr>
        <w:t xml:space="preserve">Результатом проведенной работы в данном направлении явилось принятие Распоряжения Губернатором Ивановской области от 14.12.2021 №145-р "О внесении изменений в распоряжения Губернатора Ивановской области от 19.07.2017 №94-р "Об утверждении плана мероприятий ("дорожной карты") по содействию развитию </w:t>
      </w:r>
      <w:r w:rsidRPr="00113F66">
        <w:rPr>
          <w:rFonts w:ascii="Times New Roman" w:hAnsi="Times New Roman"/>
          <w:sz w:val="26"/>
          <w:szCs w:val="26"/>
          <w:lang w:eastAsia="ru-RU"/>
        </w:rPr>
        <w:lastRenderedPageBreak/>
        <w:t>конкуренции в Иванов</w:t>
      </w:r>
      <w:r w:rsidR="00024BDB">
        <w:rPr>
          <w:rFonts w:ascii="Times New Roman" w:hAnsi="Times New Roman"/>
          <w:sz w:val="26"/>
          <w:szCs w:val="26"/>
          <w:lang w:eastAsia="ru-RU"/>
        </w:rPr>
        <w:t>ской области" и от 27.11.2018 №</w:t>
      </w:r>
      <w:r w:rsidRPr="00113F66">
        <w:rPr>
          <w:rFonts w:ascii="Times New Roman" w:hAnsi="Times New Roman"/>
          <w:sz w:val="26"/>
          <w:szCs w:val="26"/>
          <w:lang w:eastAsia="ru-RU"/>
        </w:rPr>
        <w:t>115-р "Об утверждении перечня ключевых показателей развития конкуренции в Ивановской области" (вместе с "Планом мероприятий ("дорожная карта") по содействию развитию конкуренции в Ивановской области на период 2022 - 2025 гг.").</w:t>
      </w:r>
    </w:p>
    <w:p w:rsidR="00383E37" w:rsidRPr="00113F66" w:rsidRDefault="00383E37" w:rsidP="00383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4D97" w:rsidRPr="00113F66" w:rsidRDefault="000C4D97" w:rsidP="000C4D97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13F66">
        <w:rPr>
          <w:rFonts w:ascii="Times New Roman" w:hAnsi="Times New Roman"/>
          <w:b/>
          <w:sz w:val="26"/>
          <w:szCs w:val="26"/>
          <w:lang w:eastAsia="ru-RU"/>
        </w:rPr>
        <w:t>Продолжена работа Ивановского УФАС России по контролю исполнения требований</w:t>
      </w:r>
      <w:r w:rsidR="00D01BEB" w:rsidRPr="00113F66">
        <w:rPr>
          <w:rFonts w:ascii="Times New Roman" w:hAnsi="Times New Roman"/>
          <w:b/>
          <w:sz w:val="26"/>
          <w:szCs w:val="26"/>
          <w:lang w:eastAsia="ru-RU"/>
        </w:rPr>
        <w:t xml:space="preserve"> Федерального закона №485-ФЗ «О внесении изменений в Федеральный закон «О государственных и муниципальных унитарных предприятиях» в части контроля создания и деятельности </w:t>
      </w:r>
      <w:proofErr w:type="spellStart"/>
      <w:r w:rsidR="00D01BEB" w:rsidRPr="00113F66">
        <w:rPr>
          <w:rFonts w:ascii="Times New Roman" w:hAnsi="Times New Roman"/>
          <w:b/>
          <w:sz w:val="26"/>
          <w:szCs w:val="26"/>
          <w:lang w:eastAsia="ru-RU"/>
        </w:rPr>
        <w:t>ГУПов</w:t>
      </w:r>
      <w:proofErr w:type="spellEnd"/>
      <w:r w:rsidR="00D01BEB" w:rsidRPr="00113F66">
        <w:rPr>
          <w:rFonts w:ascii="Times New Roman" w:hAnsi="Times New Roman"/>
          <w:b/>
          <w:sz w:val="26"/>
          <w:szCs w:val="26"/>
          <w:lang w:eastAsia="ru-RU"/>
        </w:rPr>
        <w:t xml:space="preserve"> и </w:t>
      </w:r>
      <w:proofErr w:type="spellStart"/>
      <w:r w:rsidR="00D01BEB" w:rsidRPr="00113F66">
        <w:rPr>
          <w:rFonts w:ascii="Times New Roman" w:hAnsi="Times New Roman"/>
          <w:b/>
          <w:sz w:val="26"/>
          <w:szCs w:val="26"/>
          <w:lang w:eastAsia="ru-RU"/>
        </w:rPr>
        <w:t>МУПов</w:t>
      </w:r>
      <w:proofErr w:type="spellEnd"/>
      <w:r w:rsidR="00D01BEB" w:rsidRPr="00113F66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0414D2" w:rsidRPr="00113F66" w:rsidRDefault="00D01BEB" w:rsidP="000C4D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  <w:lang w:eastAsia="ru-RU"/>
        </w:rPr>
        <w:t xml:space="preserve">         Р</w:t>
      </w:r>
      <w:r w:rsidR="000C4D97" w:rsidRPr="00113F66">
        <w:rPr>
          <w:rFonts w:ascii="Times New Roman" w:hAnsi="Times New Roman"/>
          <w:sz w:val="26"/>
          <w:szCs w:val="26"/>
          <w:lang w:eastAsia="ru-RU"/>
        </w:rPr>
        <w:t>еформа государственных и муниципальных предприятий</w:t>
      </w:r>
      <w:r w:rsidR="00953A54" w:rsidRPr="00113F66">
        <w:rPr>
          <w:rFonts w:ascii="Times New Roman" w:hAnsi="Times New Roman"/>
          <w:sz w:val="26"/>
          <w:szCs w:val="26"/>
          <w:lang w:eastAsia="ru-RU"/>
        </w:rPr>
        <w:t xml:space="preserve"> вступила в силу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 с 01.01.2020.</w:t>
      </w:r>
    </w:p>
    <w:p w:rsidR="000C4D97" w:rsidRPr="00113F66" w:rsidRDefault="000C4D97" w:rsidP="008562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  <w:lang w:eastAsia="ru-RU"/>
        </w:rPr>
        <w:t>Федеральным законом от 27.12.2019 №485-ФЗ Фе</w:t>
      </w:r>
      <w:r w:rsidR="00024BDB">
        <w:rPr>
          <w:rFonts w:ascii="Times New Roman" w:hAnsi="Times New Roman"/>
          <w:sz w:val="26"/>
          <w:szCs w:val="26"/>
          <w:lang w:eastAsia="ru-RU"/>
        </w:rPr>
        <w:t>деральный закон от 26.07.2006 №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135-ФЗ «О защите конкуренции» дополнен главой 7.1 «Антимонопольные требования к созданию унитарных предприятий и осуществлению их деятельности». </w:t>
      </w:r>
    </w:p>
    <w:p w:rsidR="000C4D97" w:rsidRPr="00113F66" w:rsidRDefault="000C4D97" w:rsidP="00953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  <w:lang w:eastAsia="ru-RU"/>
        </w:rPr>
        <w:t xml:space="preserve">В соответствии с частью 1 </w:t>
      </w:r>
      <w:r w:rsidR="00982388" w:rsidRPr="00113F66">
        <w:rPr>
          <w:rFonts w:ascii="Times New Roman" w:hAnsi="Times New Roman"/>
          <w:sz w:val="26"/>
          <w:szCs w:val="26"/>
          <w:lang w:eastAsia="ru-RU"/>
        </w:rPr>
        <w:t xml:space="preserve">ст. 35.1 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Закона </w:t>
      </w:r>
      <w:r w:rsidR="00953A54" w:rsidRPr="00113F66">
        <w:rPr>
          <w:rFonts w:ascii="Times New Roman" w:hAnsi="Times New Roman"/>
          <w:sz w:val="26"/>
          <w:szCs w:val="26"/>
          <w:lang w:eastAsia="ru-RU"/>
        </w:rPr>
        <w:t>о защите конкуренции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 предусмотрен общий запрет на создание (в том числе путем реорганизации) унитарных предприятий или изменение видов их деятельности, за исключением случаев, установленных этой же статьей. </w:t>
      </w:r>
    </w:p>
    <w:p w:rsidR="000C4D97" w:rsidRPr="00113F66" w:rsidRDefault="000C4D97" w:rsidP="00F9059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  <w:lang w:eastAsia="ru-RU"/>
        </w:rPr>
        <w:t xml:space="preserve"> В соответствии с частью 2 статьи 35</w:t>
      </w:r>
      <w:r w:rsidR="00F90596" w:rsidRPr="00113F66">
        <w:rPr>
          <w:rFonts w:ascii="Times New Roman" w:hAnsi="Times New Roman"/>
          <w:sz w:val="26"/>
          <w:szCs w:val="26"/>
          <w:lang w:eastAsia="ru-RU"/>
        </w:rPr>
        <w:t>.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1 Закона </w:t>
      </w:r>
      <w:r w:rsidR="00982388" w:rsidRPr="00113F66">
        <w:rPr>
          <w:rFonts w:ascii="Times New Roman" w:hAnsi="Times New Roman"/>
          <w:sz w:val="26"/>
          <w:szCs w:val="26"/>
          <w:lang w:eastAsia="ru-RU"/>
        </w:rPr>
        <w:t>о защите конкуренции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 не допускается деятельность унитарных предприятий на товарных рынках Российской Федерации, находящихся в состоянии конкуренции, в случаях, не предусмотренных частью 1 указанной статьи, если выручка унитарного предприятия от такой деятельности превышает десять процентов совокупной выручки унитарного предприятия за последний календарный год. Ограничения, предусмотренные настоящей частью, не применяются к унитарным предприятиям в случаях, указанных в пунктах 1, 2 и 7 части 1 указанной статьи. </w:t>
      </w:r>
    </w:p>
    <w:p w:rsidR="000C4D97" w:rsidRPr="00113F66" w:rsidRDefault="000C4D97" w:rsidP="00953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  <w:lang w:eastAsia="ru-RU"/>
        </w:rPr>
        <w:t xml:space="preserve">Таким образом, правило «десяти процентов» не распространяется на предприятия, созданные: </w:t>
      </w:r>
    </w:p>
    <w:p w:rsidR="000C4D97" w:rsidRPr="00113F66" w:rsidRDefault="000C4D97" w:rsidP="00953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  <w:lang w:eastAsia="ru-RU"/>
        </w:rPr>
        <w:t xml:space="preserve">- в соответствии с федеральными законами, актами Президента Российской Федерации или Правительства Российской Федерации; </w:t>
      </w:r>
    </w:p>
    <w:p w:rsidR="000C4D97" w:rsidRPr="00113F66" w:rsidRDefault="000C4D97" w:rsidP="00953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  <w:lang w:eastAsia="ru-RU"/>
        </w:rPr>
        <w:t xml:space="preserve">- для обеспечения деятельности федеральных органов исполнительной власти для нужд обороны и безопасности; </w:t>
      </w:r>
    </w:p>
    <w:p w:rsidR="000C4D97" w:rsidRPr="00113F66" w:rsidRDefault="000C4D97" w:rsidP="00953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  <w:lang w:eastAsia="ru-RU"/>
        </w:rPr>
        <w:t xml:space="preserve">- в области обращения с радиоактивными отходами. </w:t>
      </w:r>
    </w:p>
    <w:p w:rsidR="000C4D97" w:rsidRPr="00113F66" w:rsidRDefault="000C4D97" w:rsidP="000C4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  <w:lang w:eastAsia="ru-RU"/>
        </w:rPr>
        <w:t>Как установлено частью 1 статьи 35</w:t>
      </w:r>
      <w:r w:rsidR="00953A54" w:rsidRPr="00113F66">
        <w:rPr>
          <w:rFonts w:ascii="Times New Roman" w:hAnsi="Times New Roman"/>
          <w:sz w:val="26"/>
          <w:szCs w:val="26"/>
          <w:lang w:eastAsia="ru-RU"/>
        </w:rPr>
        <w:t>.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3 Закона </w:t>
      </w:r>
      <w:r w:rsidR="00953A54" w:rsidRPr="00113F66">
        <w:rPr>
          <w:rFonts w:ascii="Times New Roman" w:hAnsi="Times New Roman"/>
          <w:sz w:val="26"/>
          <w:szCs w:val="26"/>
          <w:lang w:eastAsia="ru-RU"/>
        </w:rPr>
        <w:t>о защите конкуренции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 антимонопольный орган выдает заключение о соответствии или о несоответствии создания унитарного предприятия либо изменения видов его деятельности антимонопольному законодательству, если создание унитарного предприятия либо изменение видов его деятельности осуществляется в случаях, предусмотренных частью 1 статьи 35</w:t>
      </w:r>
      <w:r w:rsidR="00953A54" w:rsidRPr="00113F66">
        <w:rPr>
          <w:rFonts w:ascii="Times New Roman" w:hAnsi="Times New Roman"/>
          <w:sz w:val="26"/>
          <w:szCs w:val="26"/>
          <w:lang w:eastAsia="ru-RU"/>
        </w:rPr>
        <w:t>.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1 Закона </w:t>
      </w:r>
      <w:r w:rsidR="00F90596" w:rsidRPr="00113F66">
        <w:rPr>
          <w:rFonts w:ascii="Times New Roman" w:hAnsi="Times New Roman"/>
          <w:sz w:val="26"/>
          <w:szCs w:val="26"/>
          <w:lang w:eastAsia="ru-RU"/>
        </w:rPr>
        <w:t>о защите конкуренции</w:t>
      </w:r>
      <w:r w:rsidRPr="00113F66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0C4D97" w:rsidRPr="00113F66" w:rsidRDefault="000C4D97" w:rsidP="000C4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  <w:lang w:eastAsia="ru-RU"/>
        </w:rPr>
        <w:t xml:space="preserve">Соответствующее заключение выдается в отношении унитарного предприятия, которое планируется создать, либо в отношении унитарного предприятия, у которого планируется изменение видов деятельности после 08.01.2020. </w:t>
      </w:r>
    </w:p>
    <w:p w:rsidR="00383E37" w:rsidRPr="00113F66" w:rsidRDefault="000C4D97" w:rsidP="000C4D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13F66">
        <w:rPr>
          <w:rFonts w:ascii="Times New Roman" w:hAnsi="Times New Roman"/>
          <w:sz w:val="26"/>
          <w:szCs w:val="26"/>
          <w:lang w:eastAsia="ru-RU"/>
        </w:rPr>
        <w:t>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</w:t>
      </w:r>
      <w:r w:rsidR="00F90596" w:rsidRPr="00113F66">
        <w:rPr>
          <w:rFonts w:ascii="Times New Roman" w:hAnsi="Times New Roman"/>
          <w:sz w:val="26"/>
          <w:szCs w:val="26"/>
          <w:lang w:eastAsia="ru-RU"/>
        </w:rPr>
        <w:t>.</w:t>
      </w:r>
    </w:p>
    <w:p w:rsidR="000C4D97" w:rsidRPr="00113F66" w:rsidRDefault="00F90596" w:rsidP="000C4D97">
      <w:pPr>
        <w:pStyle w:val="a8"/>
        <w:ind w:firstLine="737"/>
        <w:rPr>
          <w:sz w:val="26"/>
          <w:szCs w:val="26"/>
        </w:rPr>
      </w:pPr>
      <w:r w:rsidRPr="00113F66">
        <w:rPr>
          <w:sz w:val="26"/>
          <w:szCs w:val="26"/>
        </w:rPr>
        <w:lastRenderedPageBreak/>
        <w:t xml:space="preserve">Нарушение </w:t>
      </w:r>
      <w:r w:rsidR="000C4D97" w:rsidRPr="00113F66">
        <w:rPr>
          <w:sz w:val="26"/>
          <w:szCs w:val="26"/>
        </w:rPr>
        <w:t xml:space="preserve">установленного запрета влечет за собой нарушение статьи 15 Закона </w:t>
      </w:r>
      <w:r w:rsidR="00F950A2" w:rsidRPr="00113F66">
        <w:rPr>
          <w:sz w:val="26"/>
          <w:szCs w:val="26"/>
        </w:rPr>
        <w:t>о защите конкуренции</w:t>
      </w:r>
      <w:r w:rsidR="000C4D97" w:rsidRPr="00113F66">
        <w:rPr>
          <w:sz w:val="26"/>
          <w:szCs w:val="26"/>
        </w:rPr>
        <w:t xml:space="preserve"> и как следствие принятие следующих мер реагирования: </w:t>
      </w:r>
    </w:p>
    <w:p w:rsidR="000C4D97" w:rsidRPr="00113F66" w:rsidRDefault="000C4D97" w:rsidP="000C4D97">
      <w:pPr>
        <w:pStyle w:val="a8"/>
        <w:ind w:firstLine="737"/>
        <w:rPr>
          <w:sz w:val="26"/>
          <w:szCs w:val="26"/>
        </w:rPr>
      </w:pPr>
      <w:r w:rsidRPr="00113F66">
        <w:rPr>
          <w:sz w:val="26"/>
          <w:szCs w:val="26"/>
        </w:rPr>
        <w:t xml:space="preserve">1) предупреждение о принятии мер по реорганизации или ликвидации предприятия </w:t>
      </w:r>
    </w:p>
    <w:p w:rsidR="000C4D97" w:rsidRPr="00113F66" w:rsidRDefault="000C4D97" w:rsidP="000C4D97">
      <w:pPr>
        <w:pStyle w:val="a8"/>
        <w:ind w:firstLine="737"/>
        <w:rPr>
          <w:sz w:val="26"/>
          <w:szCs w:val="26"/>
        </w:rPr>
      </w:pPr>
      <w:r w:rsidRPr="00113F66">
        <w:rPr>
          <w:sz w:val="26"/>
          <w:szCs w:val="26"/>
        </w:rPr>
        <w:t xml:space="preserve">2) возбуждение дела, выдача предписания: </w:t>
      </w:r>
    </w:p>
    <w:p w:rsidR="000C4D97" w:rsidRPr="00113F66" w:rsidRDefault="000C4D97" w:rsidP="000C4D97">
      <w:pPr>
        <w:pStyle w:val="a8"/>
        <w:ind w:firstLine="737"/>
        <w:rPr>
          <w:sz w:val="26"/>
          <w:szCs w:val="26"/>
        </w:rPr>
      </w:pPr>
      <w:r w:rsidRPr="00113F66">
        <w:rPr>
          <w:sz w:val="26"/>
          <w:szCs w:val="26"/>
        </w:rPr>
        <w:t xml:space="preserve">а) предписания органам власти (учредителям) </w:t>
      </w:r>
    </w:p>
    <w:p w:rsidR="000C4D97" w:rsidRPr="00113F66" w:rsidRDefault="000C4D97" w:rsidP="000C4D97">
      <w:pPr>
        <w:pStyle w:val="a8"/>
        <w:ind w:firstLine="737"/>
        <w:rPr>
          <w:sz w:val="26"/>
          <w:szCs w:val="26"/>
        </w:rPr>
      </w:pPr>
      <w:r w:rsidRPr="00113F66">
        <w:rPr>
          <w:sz w:val="26"/>
          <w:szCs w:val="26"/>
        </w:rPr>
        <w:t xml:space="preserve">- о ликвидации унитарного предприятия – если НЕ осуществляет разрешенные для создания виды деятельности; </w:t>
      </w:r>
    </w:p>
    <w:p w:rsidR="000C4D97" w:rsidRPr="00113F66" w:rsidRDefault="000C4D97" w:rsidP="000C4D97">
      <w:pPr>
        <w:pStyle w:val="a8"/>
        <w:ind w:firstLine="737"/>
        <w:rPr>
          <w:sz w:val="26"/>
          <w:szCs w:val="26"/>
        </w:rPr>
      </w:pPr>
      <w:r w:rsidRPr="00113F66">
        <w:rPr>
          <w:sz w:val="26"/>
          <w:szCs w:val="26"/>
        </w:rPr>
        <w:t xml:space="preserve">- о принятии мер по прекращению предприятием деятельности – если осуществляет разрешенные для создания виды деятельности; </w:t>
      </w:r>
    </w:p>
    <w:p w:rsidR="000C4D97" w:rsidRPr="00113F66" w:rsidRDefault="000C4D97" w:rsidP="000C4D97">
      <w:pPr>
        <w:pStyle w:val="a8"/>
        <w:ind w:firstLine="737"/>
        <w:rPr>
          <w:sz w:val="26"/>
          <w:szCs w:val="26"/>
        </w:rPr>
      </w:pPr>
      <w:r w:rsidRPr="00113F66">
        <w:rPr>
          <w:sz w:val="26"/>
          <w:szCs w:val="26"/>
        </w:rPr>
        <w:t xml:space="preserve">б) предписания унитарным предприятиям: </w:t>
      </w:r>
    </w:p>
    <w:p w:rsidR="000C4D97" w:rsidRPr="00113F66" w:rsidRDefault="000C4D97" w:rsidP="000C4D97">
      <w:pPr>
        <w:pStyle w:val="a8"/>
        <w:ind w:firstLine="737"/>
        <w:rPr>
          <w:sz w:val="26"/>
          <w:szCs w:val="26"/>
        </w:rPr>
      </w:pPr>
      <w:r w:rsidRPr="00113F66">
        <w:rPr>
          <w:sz w:val="26"/>
          <w:szCs w:val="26"/>
        </w:rPr>
        <w:t xml:space="preserve">- о прекращении унитарным предприятием деятельности, которая осуществляется с нарушением Закона о защите конкуренции; </w:t>
      </w:r>
    </w:p>
    <w:p w:rsidR="000C4D97" w:rsidRPr="00113F66" w:rsidRDefault="000C4D97" w:rsidP="000C4D97">
      <w:pPr>
        <w:pStyle w:val="a8"/>
        <w:ind w:firstLine="737"/>
        <w:rPr>
          <w:sz w:val="26"/>
          <w:szCs w:val="26"/>
        </w:rPr>
      </w:pPr>
      <w:r w:rsidRPr="00113F66">
        <w:rPr>
          <w:sz w:val="26"/>
          <w:szCs w:val="26"/>
        </w:rPr>
        <w:t>3) обращение антимонопольного органа в суд о ликвидации предприятия в случае неисполнения предписания. Последствия нарушения запрета на создание унитарных предприятий и осуществление их деятельности на конкурентных рынках о</w:t>
      </w:r>
      <w:r w:rsidR="00024BDB">
        <w:rPr>
          <w:sz w:val="26"/>
          <w:szCs w:val="26"/>
        </w:rPr>
        <w:t>пределены статьей 35.4 Закона №</w:t>
      </w:r>
      <w:r w:rsidRPr="00113F66">
        <w:rPr>
          <w:sz w:val="26"/>
          <w:szCs w:val="26"/>
        </w:rPr>
        <w:t xml:space="preserve">135-ФЗ. </w:t>
      </w:r>
    </w:p>
    <w:p w:rsidR="00886BD6" w:rsidRPr="00113F66" w:rsidRDefault="000C4D97" w:rsidP="000C4D97">
      <w:pPr>
        <w:pStyle w:val="a8"/>
        <w:ind w:firstLine="737"/>
        <w:rPr>
          <w:sz w:val="26"/>
          <w:szCs w:val="26"/>
        </w:rPr>
      </w:pPr>
      <w:r w:rsidRPr="00113F66">
        <w:rPr>
          <w:sz w:val="26"/>
          <w:szCs w:val="26"/>
        </w:rPr>
        <w:t xml:space="preserve">Указанная работа активно ведется </w:t>
      </w:r>
      <w:r w:rsidR="00F950A2" w:rsidRPr="00113F66">
        <w:rPr>
          <w:sz w:val="26"/>
          <w:szCs w:val="26"/>
        </w:rPr>
        <w:t>Ивановским</w:t>
      </w:r>
      <w:r w:rsidRPr="00113F66">
        <w:rPr>
          <w:sz w:val="26"/>
          <w:szCs w:val="26"/>
        </w:rPr>
        <w:t xml:space="preserve"> УФАС России во взаимодействии с </w:t>
      </w:r>
      <w:r w:rsidR="00F950A2" w:rsidRPr="00113F66">
        <w:rPr>
          <w:sz w:val="26"/>
          <w:szCs w:val="26"/>
        </w:rPr>
        <w:t xml:space="preserve">Департаментом </w:t>
      </w:r>
      <w:r w:rsidR="00F950A2" w:rsidRPr="00113F66">
        <w:rPr>
          <w:rFonts w:eastAsia="Calibri"/>
          <w:sz w:val="26"/>
          <w:szCs w:val="26"/>
          <w:lang w:eastAsia="en-US"/>
        </w:rPr>
        <w:t>управления имуществом Ивановской области.</w:t>
      </w:r>
      <w:r w:rsidR="00F950A2" w:rsidRPr="00113F66">
        <w:rPr>
          <w:sz w:val="26"/>
          <w:szCs w:val="26"/>
        </w:rPr>
        <w:t xml:space="preserve"> </w:t>
      </w:r>
    </w:p>
    <w:p w:rsidR="00F950A2" w:rsidRPr="00113F66" w:rsidRDefault="00F950A2" w:rsidP="000C4D97">
      <w:pPr>
        <w:pStyle w:val="a8"/>
        <w:ind w:firstLine="737"/>
        <w:rPr>
          <w:bCs/>
          <w:sz w:val="26"/>
          <w:szCs w:val="26"/>
          <w:lang w:eastAsia="ar-SA"/>
        </w:rPr>
      </w:pPr>
      <w:r w:rsidRPr="00113F66">
        <w:rPr>
          <w:sz w:val="26"/>
          <w:szCs w:val="26"/>
        </w:rPr>
        <w:t xml:space="preserve">В 2021 году совместно проведена актуализация </w:t>
      </w:r>
      <w:r w:rsidRPr="00113F66">
        <w:rPr>
          <w:bCs/>
          <w:sz w:val="26"/>
          <w:szCs w:val="26"/>
          <w:lang w:eastAsia="ar-SA"/>
        </w:rPr>
        <w:t>«Сводного плана мероприятий по реформированию унитарных предприятий, расположенных на территории Ивановской области, на период до 01.01.2025» (приложения №1 и 2 к распоряжению Департамента управления имуществом Ивановской области от 31.08.2020 №259).</w:t>
      </w:r>
    </w:p>
    <w:p w:rsidR="00F90596" w:rsidRPr="00113F66" w:rsidRDefault="00F90596" w:rsidP="00F90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В Сводный план включены сведения о 106 унитарных предприятиях региона</w:t>
      </w:r>
      <w:r w:rsidR="002778EC">
        <w:rPr>
          <w:rFonts w:ascii="Times New Roman" w:hAnsi="Times New Roman"/>
          <w:sz w:val="26"/>
          <w:szCs w:val="26"/>
        </w:rPr>
        <w:t>.</w:t>
      </w:r>
    </w:p>
    <w:p w:rsidR="00F90596" w:rsidRPr="00113F66" w:rsidRDefault="00F90596" w:rsidP="00F90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По результатам проводимого ежеквартального мониторинга установлено, что в 2021 году:</w:t>
      </w:r>
    </w:p>
    <w:p w:rsidR="00F90596" w:rsidRPr="00113F66" w:rsidRDefault="00F90596" w:rsidP="00F905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Предприятий с организационно-правовой формой унитарные предприятия (далее – УП) не создавалось;</w:t>
      </w:r>
    </w:p>
    <w:p w:rsidR="00F90596" w:rsidRPr="00113F66" w:rsidRDefault="00F90596" w:rsidP="00F9059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Прекращена деятельность 5 УП, в том числе 3 УП в связи с ликвидацией в порядке банкротства; 2 УП в связи с исключением из ЕГРЮЛ по решению регулирующего органа как недействующее юридическое лицо.</w:t>
      </w:r>
    </w:p>
    <w:p w:rsidR="00F90596" w:rsidRPr="00113F66" w:rsidRDefault="00F90596" w:rsidP="00F90596">
      <w:pPr>
        <w:pStyle w:val="a3"/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 xml:space="preserve">Изменен ОКВЭД одним </w:t>
      </w:r>
      <w:proofErr w:type="spellStart"/>
      <w:r w:rsidR="002778EC">
        <w:rPr>
          <w:rFonts w:ascii="Times New Roman" w:hAnsi="Times New Roman"/>
          <w:sz w:val="26"/>
          <w:szCs w:val="26"/>
        </w:rPr>
        <w:t>М</w:t>
      </w:r>
      <w:r w:rsidRPr="00113F66">
        <w:rPr>
          <w:rFonts w:ascii="Times New Roman" w:hAnsi="Times New Roman"/>
          <w:sz w:val="26"/>
          <w:szCs w:val="26"/>
        </w:rPr>
        <w:t>УП</w:t>
      </w:r>
      <w:r w:rsidR="002778EC">
        <w:rPr>
          <w:rFonts w:ascii="Times New Roman" w:hAnsi="Times New Roman"/>
          <w:sz w:val="26"/>
          <w:szCs w:val="26"/>
        </w:rPr>
        <w:t>ом</w:t>
      </w:r>
      <w:proofErr w:type="spellEnd"/>
      <w:r w:rsidRPr="00113F66">
        <w:rPr>
          <w:rFonts w:ascii="Times New Roman" w:hAnsi="Times New Roman"/>
          <w:sz w:val="26"/>
          <w:szCs w:val="26"/>
        </w:rPr>
        <w:t>. Внесен дополнительный вид деятельности в сфере деятельности субъекта естественной монополии (сбор и обработка сточных вод), что не нарушает запрета, установленного ч. 1 ст. 35.1 Закона о защите конкуренции.</w:t>
      </w:r>
    </w:p>
    <w:p w:rsidR="00F90596" w:rsidRPr="00113F66" w:rsidRDefault="00F90596" w:rsidP="00F90596">
      <w:pPr>
        <w:pStyle w:val="a3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C55A9A" w:rsidRPr="00113F66" w:rsidRDefault="00C55A9A" w:rsidP="00C55A9A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113F66">
        <w:rPr>
          <w:rFonts w:ascii="Times New Roman" w:hAnsi="Times New Roman"/>
          <w:b/>
          <w:sz w:val="26"/>
          <w:szCs w:val="26"/>
        </w:rPr>
        <w:t xml:space="preserve">Следующим направлением деятельности Ивановского УФАС России является </w:t>
      </w:r>
      <w:r w:rsidR="00475401" w:rsidRPr="00113F66">
        <w:rPr>
          <w:rFonts w:ascii="Times New Roman" w:hAnsi="Times New Roman"/>
          <w:b/>
          <w:sz w:val="26"/>
          <w:szCs w:val="26"/>
        </w:rPr>
        <w:t>мониторинг цен на социально значимые продукты питания.</w:t>
      </w:r>
    </w:p>
    <w:p w:rsidR="00475401" w:rsidRPr="00113F66" w:rsidRDefault="00C55A9A" w:rsidP="00475401">
      <w:pPr>
        <w:pStyle w:val="a3"/>
        <w:autoSpaceDE w:val="0"/>
        <w:autoSpaceDN w:val="0"/>
        <w:adjustRightInd w:val="0"/>
        <w:spacing w:line="240" w:lineRule="auto"/>
        <w:ind w:left="-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13F66">
        <w:rPr>
          <w:rFonts w:ascii="Times New Roman" w:hAnsi="Times New Roman"/>
          <w:color w:val="000000"/>
          <w:sz w:val="26"/>
          <w:szCs w:val="26"/>
        </w:rPr>
        <w:t>С 22 марта 2020 года по поручению Правительства РФ, а также по поручению Федеральной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а</w:t>
      </w:r>
      <w:r w:rsidRPr="00113F66">
        <w:rPr>
          <w:rFonts w:ascii="Times New Roman" w:hAnsi="Times New Roman"/>
          <w:color w:val="000000"/>
          <w:sz w:val="26"/>
          <w:szCs w:val="26"/>
        </w:rPr>
        <w:t>нтимонопольной службы, все территориальные органы ФАС России усилили работу по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 xml:space="preserve">мониторингу цен на социально значимые продукты и товары. </w:t>
      </w:r>
    </w:p>
    <w:p w:rsidR="00475401" w:rsidRPr="00113F66" w:rsidRDefault="00475401" w:rsidP="00475401">
      <w:pPr>
        <w:pStyle w:val="a3"/>
        <w:autoSpaceDE w:val="0"/>
        <w:autoSpaceDN w:val="0"/>
        <w:adjustRightInd w:val="0"/>
        <w:spacing w:line="240" w:lineRule="auto"/>
        <w:ind w:left="-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13F66">
        <w:rPr>
          <w:rFonts w:ascii="Times New Roman" w:hAnsi="Times New Roman"/>
          <w:color w:val="000000"/>
          <w:sz w:val="26"/>
          <w:szCs w:val="26"/>
        </w:rPr>
        <w:t>Ивановское УФАС России о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>существл</w:t>
      </w:r>
      <w:r w:rsidRPr="00113F66">
        <w:rPr>
          <w:rFonts w:ascii="Times New Roman" w:hAnsi="Times New Roman"/>
          <w:color w:val="000000"/>
          <w:sz w:val="26"/>
          <w:szCs w:val="26"/>
        </w:rPr>
        <w:t>яет еженедельный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 xml:space="preserve"> мониторинг цен на продукты</w:t>
      </w:r>
      <w:r w:rsidRPr="00113F66">
        <w:rPr>
          <w:rFonts w:ascii="Times New Roman" w:hAnsi="Times New Roman"/>
          <w:color w:val="000000"/>
          <w:sz w:val="26"/>
          <w:szCs w:val="26"/>
        </w:rPr>
        <w:t xml:space="preserve"> питания.</w:t>
      </w:r>
    </w:p>
    <w:p w:rsidR="002778EC" w:rsidRDefault="00475401" w:rsidP="002778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13F66">
        <w:rPr>
          <w:rFonts w:ascii="Times New Roman" w:hAnsi="Times New Roman"/>
          <w:color w:val="000000"/>
          <w:sz w:val="26"/>
          <w:szCs w:val="26"/>
        </w:rPr>
        <w:t>М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>ониторинг цен</w:t>
      </w:r>
      <w:r w:rsidRPr="00113F66">
        <w:rPr>
          <w:rFonts w:ascii="Times New Roman" w:hAnsi="Times New Roman"/>
          <w:color w:val="000000"/>
          <w:sz w:val="26"/>
          <w:szCs w:val="26"/>
        </w:rPr>
        <w:t xml:space="preserve"> осуществляется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 xml:space="preserve"> на следующие социально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br/>
        <w:t>значимые продукты питания: говядина (кроме бескостного мяса), свинина (кроме бескостного</w:t>
      </w:r>
      <w:r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 xml:space="preserve">мяса), баранина (кроме бескостного мяса), куры, рыба мороженая 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lastRenderedPageBreak/>
        <w:t>неразделанная, масло</w:t>
      </w:r>
      <w:r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>сливочное, масло подсолнечное рафинированное, молоко питьевое, яйца куриные, сахар-песок,</w:t>
      </w:r>
      <w:r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 xml:space="preserve">соль поваренная пищевая, чай черный байховый, мука пшеничная, хлеб ржаной, </w:t>
      </w:r>
      <w:proofErr w:type="spellStart"/>
      <w:r w:rsidR="00C55A9A" w:rsidRPr="00113F66">
        <w:rPr>
          <w:rFonts w:ascii="Times New Roman" w:hAnsi="Times New Roman"/>
          <w:color w:val="000000"/>
          <w:sz w:val="26"/>
          <w:szCs w:val="26"/>
        </w:rPr>
        <w:t>ржанопшеничный</w:t>
      </w:r>
      <w:proofErr w:type="spellEnd"/>
      <w:r w:rsidR="00C55A9A" w:rsidRPr="00113F66">
        <w:rPr>
          <w:rFonts w:ascii="Times New Roman" w:hAnsi="Times New Roman"/>
          <w:color w:val="000000"/>
          <w:sz w:val="26"/>
          <w:szCs w:val="26"/>
        </w:rPr>
        <w:t>, хлеб и булочные изделия из пшеничной муки, рис шлифованный, пшено, крупа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br/>
        <w:t>гречневая-ядрица, макаронные изделия из пшеничной муки высшего сорта, картофель, капуста</w:t>
      </w:r>
      <w:r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>белокочанная свежая, лук репчатый, морковь, яблоки.</w:t>
      </w:r>
    </w:p>
    <w:p w:rsidR="00475401" w:rsidRPr="00113F66" w:rsidRDefault="00475401" w:rsidP="002778E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13F66">
        <w:rPr>
          <w:rFonts w:ascii="Times New Roman" w:hAnsi="Times New Roman"/>
          <w:color w:val="000000"/>
          <w:sz w:val="26"/>
          <w:szCs w:val="26"/>
        </w:rPr>
        <w:t>Вопрос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 xml:space="preserve"> о правомерности повышения цен на ту или иную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br/>
        <w:t>продукцию</w:t>
      </w:r>
      <w:r w:rsidRPr="00113F66">
        <w:rPr>
          <w:rFonts w:ascii="Times New Roman" w:hAnsi="Times New Roman"/>
          <w:color w:val="000000"/>
          <w:sz w:val="26"/>
          <w:szCs w:val="26"/>
        </w:rPr>
        <w:t xml:space="preserve"> задается достаточно часто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>.</w:t>
      </w:r>
      <w:r w:rsidRPr="00113F66">
        <w:rPr>
          <w:rFonts w:ascii="Times New Roman" w:hAnsi="Times New Roman"/>
          <w:color w:val="000000"/>
          <w:sz w:val="26"/>
          <w:szCs w:val="26"/>
        </w:rPr>
        <w:t xml:space="preserve"> Н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>еобходимо уточнить ту грань, когда повышение цен становится антимонопольным</w:t>
      </w:r>
      <w:r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>нарушением.</w:t>
      </w:r>
    </w:p>
    <w:p w:rsidR="00475401" w:rsidRPr="00113F66" w:rsidRDefault="00C55A9A" w:rsidP="00475401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13F66">
        <w:rPr>
          <w:rFonts w:ascii="Times New Roman" w:hAnsi="Times New Roman"/>
          <w:color w:val="000000"/>
          <w:sz w:val="26"/>
          <w:szCs w:val="26"/>
        </w:rPr>
        <w:t>Согласно Фед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>еральному закону от 28.12.2009 №</w:t>
      </w:r>
      <w:r w:rsidRPr="00113F66">
        <w:rPr>
          <w:rFonts w:ascii="Times New Roman" w:hAnsi="Times New Roman"/>
          <w:color w:val="000000"/>
          <w:sz w:val="26"/>
          <w:szCs w:val="26"/>
        </w:rPr>
        <w:t>381-ФЗ «Об основах государственного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регулирования торговой деятельности в Российской Федерации», розничные товарные рынки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являются конкурентными, цены на них не подлежат государственному регулированию, а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участники рынков вправе самостоятельно устанавливать цены на реализуемую ими продукцию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в зависимости от спроса и предложения.</w:t>
      </w:r>
    </w:p>
    <w:p w:rsidR="00475401" w:rsidRPr="00113F66" w:rsidRDefault="00C55A9A" w:rsidP="00475401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13F66">
        <w:rPr>
          <w:rFonts w:ascii="Times New Roman" w:hAnsi="Times New Roman"/>
          <w:color w:val="000000"/>
          <w:sz w:val="26"/>
          <w:szCs w:val="26"/>
        </w:rPr>
        <w:t>Проще говоря, каждый предприниматель вправе назначать ту цену на реализуемую продукцию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или услугу, которую он сам считает справедливой.</w:t>
      </w:r>
      <w:r w:rsidRPr="00113F66">
        <w:rPr>
          <w:rFonts w:ascii="Times New Roman" w:hAnsi="Times New Roman"/>
          <w:color w:val="000000"/>
          <w:sz w:val="26"/>
          <w:szCs w:val="26"/>
        </w:rPr>
        <w:br/>
        <w:t>Однако тут есть некоторые исключения – сферы, которые, тем не менее, подлежат</w:t>
      </w:r>
      <w:r w:rsidRPr="00113F66">
        <w:rPr>
          <w:rFonts w:ascii="Times New Roman" w:hAnsi="Times New Roman"/>
          <w:color w:val="000000"/>
          <w:sz w:val="26"/>
          <w:szCs w:val="26"/>
        </w:rPr>
        <w:br/>
        <w:t>обязательному государственному регулированию ценообразования.</w:t>
      </w:r>
      <w:r w:rsidRPr="00113F66">
        <w:rPr>
          <w:rFonts w:ascii="Times New Roman" w:hAnsi="Times New Roman"/>
          <w:color w:val="000000"/>
          <w:sz w:val="26"/>
          <w:szCs w:val="26"/>
        </w:rPr>
        <w:br/>
        <w:t>Осуществляется это с помощью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различных законодательных, административных и бюджетно-финансовых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м</w:t>
      </w:r>
      <w:r w:rsidRPr="00113F66">
        <w:rPr>
          <w:rFonts w:ascii="Times New Roman" w:hAnsi="Times New Roman"/>
          <w:color w:val="000000"/>
          <w:sz w:val="26"/>
          <w:szCs w:val="26"/>
        </w:rPr>
        <w:t>ероприятий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для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стабилизации и развития экономики. Так исключается монополизм производителей,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поддерживается прожиточный минимум, обеспечивается возможность приобретения товаров</w:t>
      </w:r>
      <w:r w:rsidRPr="00113F66">
        <w:rPr>
          <w:rFonts w:ascii="Times New Roman" w:hAnsi="Times New Roman"/>
          <w:color w:val="000000"/>
          <w:sz w:val="26"/>
          <w:szCs w:val="26"/>
        </w:rPr>
        <w:br/>
        <w:t>первой необходимости и снижается шанс возникновения инфляционного роста цен</w:t>
      </w:r>
    </w:p>
    <w:p w:rsidR="00475401" w:rsidRPr="00113F66" w:rsidRDefault="00C55A9A" w:rsidP="00475401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 w:rsidRPr="00113F66">
        <w:rPr>
          <w:rFonts w:ascii="Times New Roman" w:hAnsi="Times New Roman"/>
          <w:color w:val="000000"/>
          <w:sz w:val="26"/>
          <w:szCs w:val="26"/>
        </w:rPr>
        <w:t xml:space="preserve"> в случае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дефицита.</w:t>
      </w:r>
    </w:p>
    <w:p w:rsidR="00475401" w:rsidRPr="00113F66" w:rsidRDefault="00C55A9A" w:rsidP="00475401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13F66">
        <w:rPr>
          <w:rFonts w:ascii="Times New Roman" w:hAnsi="Times New Roman"/>
          <w:color w:val="000000"/>
          <w:sz w:val="26"/>
          <w:szCs w:val="26"/>
        </w:rPr>
        <w:t>К регулируемым сферам относятся рынки естественных монополий и ряд социально-значимых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товаров. В число последних входят лекарственные средства, включенные в перечень жизненно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необходимых и важнейших лекарственных препаратов.</w:t>
      </w:r>
    </w:p>
    <w:p w:rsidR="00475401" w:rsidRPr="00113F66" w:rsidRDefault="00C55A9A" w:rsidP="003C016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13F66">
        <w:rPr>
          <w:rFonts w:ascii="Times New Roman" w:hAnsi="Times New Roman"/>
          <w:color w:val="000000"/>
          <w:sz w:val="26"/>
          <w:szCs w:val="26"/>
        </w:rPr>
        <w:t>Перечень отдельных видов социально значимых продовольственных товаров первой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необходимости, в отношении которых могут устанавливаться предельно допустимые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розничные цены, утвержден постано</w:t>
      </w:r>
      <w:r w:rsidR="00024BDB">
        <w:rPr>
          <w:rFonts w:ascii="Times New Roman" w:hAnsi="Times New Roman"/>
          <w:color w:val="000000"/>
          <w:sz w:val="26"/>
          <w:szCs w:val="26"/>
        </w:rPr>
        <w:t>влением РФ от 15 июля 2010 г. №</w:t>
      </w:r>
      <w:r w:rsidRPr="00113F66">
        <w:rPr>
          <w:rFonts w:ascii="Times New Roman" w:hAnsi="Times New Roman"/>
          <w:color w:val="000000"/>
          <w:sz w:val="26"/>
          <w:szCs w:val="26"/>
        </w:rPr>
        <w:t xml:space="preserve">530. </w:t>
      </w:r>
    </w:p>
    <w:p w:rsidR="000E56F5" w:rsidRPr="00113F66" w:rsidRDefault="000E56F5" w:rsidP="000E5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113F66">
        <w:rPr>
          <w:rFonts w:ascii="Times New Roman" w:eastAsiaTheme="minorHAnsi" w:hAnsi="Times New Roman"/>
          <w:sz w:val="26"/>
          <w:szCs w:val="26"/>
        </w:rPr>
        <w:t xml:space="preserve">При этом Федеральный </w:t>
      </w:r>
      <w:hyperlink r:id="rId19" w:history="1">
        <w:r w:rsidRPr="00113F66">
          <w:rPr>
            <w:rFonts w:ascii="Times New Roman" w:eastAsiaTheme="minorHAnsi" w:hAnsi="Times New Roman"/>
            <w:color w:val="0000FF"/>
            <w:sz w:val="26"/>
            <w:szCs w:val="26"/>
          </w:rPr>
          <w:t>закон</w:t>
        </w:r>
      </w:hyperlink>
      <w:r w:rsidRPr="00113F66">
        <w:rPr>
          <w:rFonts w:ascii="Times New Roman" w:eastAsiaTheme="minorHAnsi" w:hAnsi="Times New Roman"/>
          <w:sz w:val="26"/>
          <w:szCs w:val="26"/>
        </w:rPr>
        <w:t xml:space="preserve"> от 28.12.2009 №381-ФЗ "Об основах государственного регулирования торговой деятельности в Российской Федерации" предусматривает возможность государственного регулирования цен на социально значимые продовольственные товары.</w:t>
      </w:r>
    </w:p>
    <w:p w:rsidR="000E56F5" w:rsidRPr="00113F66" w:rsidRDefault="000E56F5" w:rsidP="000E5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113F66">
        <w:rPr>
          <w:rFonts w:ascii="Times New Roman" w:eastAsiaTheme="minorHAnsi" w:hAnsi="Times New Roman"/>
          <w:sz w:val="26"/>
          <w:szCs w:val="26"/>
        </w:rPr>
        <w:t>В законодательстве Российской Федерации предусмотрен механизм "замораживания" цен при определенных условиях и на определенный срок. Данное право предоставлено Правительству Российской Федерации.</w:t>
      </w:r>
    </w:p>
    <w:p w:rsidR="000E56F5" w:rsidRPr="00113F66" w:rsidRDefault="000E56F5" w:rsidP="000E56F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113F66">
        <w:rPr>
          <w:rFonts w:ascii="Times New Roman" w:eastAsiaTheme="minorHAnsi" w:hAnsi="Times New Roman"/>
          <w:sz w:val="26"/>
          <w:szCs w:val="26"/>
        </w:rPr>
        <w:t>Указанное наблюдалось на примере сахарного песка и масла растительного.</w:t>
      </w:r>
    </w:p>
    <w:p w:rsidR="000E56F5" w:rsidRPr="00113F66" w:rsidRDefault="000E56F5" w:rsidP="000E56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16.12.2020 </w:t>
      </w:r>
      <w:r w:rsidRPr="00113F66">
        <w:rPr>
          <w:rFonts w:ascii="Times New Roman" w:hAnsi="Times New Roman"/>
          <w:sz w:val="26"/>
          <w:szCs w:val="26"/>
        </w:rPr>
        <w:t xml:space="preserve">подписано соглашение между </w:t>
      </w:r>
      <w:proofErr w:type="spellStart"/>
      <w:r w:rsidRPr="00113F66">
        <w:rPr>
          <w:rFonts w:ascii="Times New Roman" w:hAnsi="Times New Roman"/>
          <w:sz w:val="26"/>
          <w:szCs w:val="26"/>
        </w:rPr>
        <w:t>Минпромторгом</w:t>
      </w:r>
      <w:proofErr w:type="spellEnd"/>
      <w:r w:rsidRPr="00113F66">
        <w:rPr>
          <w:rFonts w:ascii="Times New Roman" w:hAnsi="Times New Roman"/>
          <w:sz w:val="26"/>
          <w:szCs w:val="26"/>
        </w:rPr>
        <w:t xml:space="preserve"> РФ, Минсельхозом РФ, крупными федеральными торговыми сетями, поставщиками и отраслевыми ассоциациями производителей о снижении и поддержании отпускных и розничных цен на российский сахар-песок и подсолнечное масло. Для потребителя цены на указанные продукты питания до 1 апреля 2021 года не должны превышать: 46 рублей с НДС за килограмм сахара и 110 рублей с НДС за литр масла.</w:t>
      </w:r>
    </w:p>
    <w:p w:rsidR="000E56F5" w:rsidRPr="00113F66" w:rsidRDefault="000E56F5" w:rsidP="000E56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lastRenderedPageBreak/>
        <w:t>В последующем в соответствии с Постановлением Правительства РФ от 27 марта 2021 г. №455, сроки продлены на сахар-песок до 1 июня 2021 г., в части масла подсолнечного до 1 октября 2021 г.</w:t>
      </w:r>
    </w:p>
    <w:p w:rsidR="00C60C91" w:rsidRPr="00113F66" w:rsidRDefault="000E56F5" w:rsidP="00E277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13F66">
        <w:rPr>
          <w:rFonts w:ascii="Times New Roman" w:hAnsi="Times New Roman"/>
          <w:color w:val="000000"/>
          <w:sz w:val="26"/>
          <w:szCs w:val="26"/>
        </w:rPr>
        <w:t>По всем поступающим в адрес Ивановского УФАС России обращениям по вопросу высокой стоимости сахарного песк</w:t>
      </w:r>
      <w:r w:rsidR="002778EC">
        <w:rPr>
          <w:rFonts w:ascii="Times New Roman" w:hAnsi="Times New Roman"/>
          <w:color w:val="000000"/>
          <w:sz w:val="26"/>
          <w:szCs w:val="26"/>
        </w:rPr>
        <w:t>а и масла растительного, проводились</w:t>
      </w:r>
      <w:r w:rsidRPr="00113F66">
        <w:rPr>
          <w:rFonts w:ascii="Times New Roman" w:hAnsi="Times New Roman"/>
          <w:color w:val="000000"/>
          <w:sz w:val="26"/>
          <w:szCs w:val="26"/>
        </w:rPr>
        <w:t xml:space="preserve"> проверки в рамках полномочий службы в отношении конкретных субъектов, реализующих масло растительное и сахар по завышенной цене. </w:t>
      </w:r>
    </w:p>
    <w:p w:rsidR="00475401" w:rsidRPr="00113F66" w:rsidRDefault="003C0164" w:rsidP="00E27763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 xml:space="preserve">Согласно положениям антимонопольного законодательства ФАС России территориальные органы ФАС России осуществляют контроль за ценообразованием на потребительском рынке в части обоснованности устанавливаемых хозяйствующими субъектами цен на товары (услуги), в случае, если данный хозяйствующий субъект занимает доминирующее положение (ст. 10 Федерального закона №135-ФЗ от 26.07.2006 «О защите конкуренции»), а также в части обоснованности ценообразования на товары, в случае заключения участниками рынка </w:t>
      </w:r>
      <w:proofErr w:type="spellStart"/>
      <w:r w:rsidRPr="00113F66">
        <w:rPr>
          <w:rFonts w:ascii="Times New Roman" w:hAnsi="Times New Roman"/>
          <w:sz w:val="26"/>
          <w:szCs w:val="26"/>
        </w:rPr>
        <w:t>антиконкурентных</w:t>
      </w:r>
      <w:proofErr w:type="spellEnd"/>
      <w:r w:rsidRPr="00113F66">
        <w:rPr>
          <w:rFonts w:ascii="Times New Roman" w:hAnsi="Times New Roman"/>
          <w:sz w:val="26"/>
          <w:szCs w:val="26"/>
        </w:rPr>
        <w:t xml:space="preserve"> соглашений (ст. 11 Федерального закона №135-ФЗ от 26.07.2006 «О защите конкуренции»). </w:t>
      </w:r>
    </w:p>
    <w:p w:rsidR="00C60C91" w:rsidRPr="00113F66" w:rsidRDefault="00C55A9A" w:rsidP="00E2776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13F66">
        <w:rPr>
          <w:rFonts w:ascii="Times New Roman" w:hAnsi="Times New Roman"/>
          <w:color w:val="000000"/>
          <w:sz w:val="26"/>
          <w:szCs w:val="26"/>
        </w:rPr>
        <w:t>Если в результате</w:t>
      </w:r>
      <w:r w:rsidR="0047540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проверок подтвердятся факты ценового сговора или создания дефицита на рынке виновные</w:t>
      </w:r>
      <w:r w:rsidR="00C60C9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компании ждут наказания в виде «оборотных» штрафов</w:t>
      </w:r>
      <w:r w:rsidR="00C60C91" w:rsidRPr="00113F66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C60C91" w:rsidRPr="00113F66" w:rsidRDefault="00C60C91" w:rsidP="00C60C91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13F66">
        <w:rPr>
          <w:rFonts w:ascii="Times New Roman" w:hAnsi="Times New Roman"/>
          <w:color w:val="000000"/>
          <w:sz w:val="26"/>
          <w:szCs w:val="26"/>
        </w:rPr>
        <w:t>ФАС России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 xml:space="preserve"> рекомендуе</w:t>
      </w:r>
      <w:r w:rsidRPr="00113F66">
        <w:rPr>
          <w:rFonts w:ascii="Times New Roman" w:hAnsi="Times New Roman"/>
          <w:color w:val="000000"/>
          <w:sz w:val="26"/>
          <w:szCs w:val="26"/>
        </w:rPr>
        <w:t>т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 xml:space="preserve"> магазинам использовать в закупочной цепочке как можно меньше субъектов,</w:t>
      </w:r>
      <w:r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>поскольку цена продукта растет на каждом этапе закупки, что, в конечном счете, серьезно</w:t>
      </w:r>
      <w:r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 xml:space="preserve">влияет на итоговую стоимость. </w:t>
      </w:r>
    </w:p>
    <w:p w:rsidR="00C60C91" w:rsidRPr="00113F66" w:rsidRDefault="00C55A9A" w:rsidP="00C60C91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13F66">
        <w:rPr>
          <w:rFonts w:ascii="Times New Roman" w:hAnsi="Times New Roman"/>
          <w:color w:val="000000"/>
          <w:sz w:val="26"/>
          <w:szCs w:val="26"/>
        </w:rPr>
        <w:t xml:space="preserve">Увеличение доли прямых закупок товара у </w:t>
      </w:r>
      <w:proofErr w:type="gramStart"/>
      <w:r w:rsidRPr="00113F66">
        <w:rPr>
          <w:rFonts w:ascii="Times New Roman" w:hAnsi="Times New Roman"/>
          <w:color w:val="000000"/>
          <w:sz w:val="26"/>
          <w:szCs w:val="26"/>
        </w:rPr>
        <w:t>импортеров,</w:t>
      </w:r>
      <w:r w:rsidRPr="00113F66">
        <w:rPr>
          <w:rFonts w:ascii="Times New Roman" w:hAnsi="Times New Roman"/>
          <w:color w:val="000000"/>
          <w:sz w:val="26"/>
          <w:szCs w:val="26"/>
        </w:rPr>
        <w:br/>
        <w:t>производителей</w:t>
      </w:r>
      <w:proofErr w:type="gramEnd"/>
      <w:r w:rsidRPr="00113F66">
        <w:rPr>
          <w:rFonts w:ascii="Times New Roman" w:hAnsi="Times New Roman"/>
          <w:color w:val="000000"/>
          <w:sz w:val="26"/>
          <w:szCs w:val="26"/>
        </w:rPr>
        <w:t xml:space="preserve"> и сокращение закупок у посредников позволит торговым сетям снизить</w:t>
      </w:r>
      <w:r w:rsidR="00C60C9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текущие цены в рознице.</w:t>
      </w:r>
    </w:p>
    <w:p w:rsidR="00C60C91" w:rsidRPr="00113F66" w:rsidRDefault="00C55A9A" w:rsidP="00C60C91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13F66">
        <w:rPr>
          <w:rFonts w:ascii="Times New Roman" w:hAnsi="Times New Roman"/>
          <w:color w:val="000000"/>
          <w:sz w:val="26"/>
          <w:szCs w:val="26"/>
        </w:rPr>
        <w:t xml:space="preserve">Вмешательство </w:t>
      </w:r>
      <w:r w:rsidR="002778EC">
        <w:rPr>
          <w:rFonts w:ascii="Times New Roman" w:hAnsi="Times New Roman"/>
          <w:color w:val="000000"/>
          <w:sz w:val="26"/>
          <w:szCs w:val="26"/>
        </w:rPr>
        <w:t>Ивановского УФАС России</w:t>
      </w:r>
      <w:r w:rsidRPr="00113F66">
        <w:rPr>
          <w:rFonts w:ascii="Times New Roman" w:hAnsi="Times New Roman"/>
          <w:color w:val="000000"/>
          <w:sz w:val="26"/>
          <w:szCs w:val="26"/>
        </w:rPr>
        <w:t xml:space="preserve"> в ценообразование на не социально значимые продовольственные</w:t>
      </w:r>
      <w:r w:rsidR="00C60C91"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13F66">
        <w:rPr>
          <w:rFonts w:ascii="Times New Roman" w:hAnsi="Times New Roman"/>
          <w:color w:val="000000"/>
          <w:sz w:val="26"/>
          <w:szCs w:val="26"/>
        </w:rPr>
        <w:t>товары возможно в случае, если повышение цены является следствием злоупотреблений.</w:t>
      </w:r>
    </w:p>
    <w:p w:rsidR="00C55A9A" w:rsidRPr="00113F66" w:rsidRDefault="00C60C91" w:rsidP="00C60C91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113F66">
        <w:rPr>
          <w:rFonts w:ascii="Times New Roman" w:hAnsi="Times New Roman"/>
          <w:color w:val="000000"/>
          <w:sz w:val="26"/>
          <w:szCs w:val="26"/>
        </w:rPr>
        <w:t>Информация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 xml:space="preserve"> об обнаруженных нарушениях, не связанных с антимонопольным</w:t>
      </w:r>
      <w:r w:rsidRPr="00113F6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 xml:space="preserve">законодательством, </w:t>
      </w:r>
      <w:r w:rsidRPr="00113F66">
        <w:rPr>
          <w:rFonts w:ascii="Times New Roman" w:hAnsi="Times New Roman"/>
          <w:color w:val="000000"/>
          <w:sz w:val="26"/>
          <w:szCs w:val="26"/>
        </w:rPr>
        <w:t>передается</w:t>
      </w:r>
      <w:r w:rsidR="00C55A9A" w:rsidRPr="00113F66">
        <w:rPr>
          <w:rFonts w:ascii="Times New Roman" w:hAnsi="Times New Roman"/>
          <w:color w:val="000000"/>
          <w:sz w:val="26"/>
          <w:szCs w:val="26"/>
        </w:rPr>
        <w:t xml:space="preserve"> в правоохранительные органы.</w:t>
      </w:r>
    </w:p>
    <w:p w:rsidR="00720883" w:rsidRPr="00113F66" w:rsidRDefault="00720883" w:rsidP="00C60C91">
      <w:pPr>
        <w:pStyle w:val="a3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14920" w:rsidRPr="00113F66" w:rsidRDefault="00720883" w:rsidP="007208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113F66">
        <w:rPr>
          <w:rFonts w:ascii="Times New Roman" w:hAnsi="Times New Roman"/>
          <w:b/>
          <w:sz w:val="26"/>
          <w:szCs w:val="26"/>
        </w:rPr>
        <w:t xml:space="preserve"> В 2021 году Ивановское УФАС России во исполнение поручения ФАС России проводилась работа по контролю цен</w:t>
      </w:r>
      <w:r w:rsidR="00C14920" w:rsidRPr="00113F66">
        <w:rPr>
          <w:rFonts w:ascii="Times New Roman" w:hAnsi="Times New Roman"/>
          <w:sz w:val="26"/>
          <w:szCs w:val="26"/>
        </w:rPr>
        <w:t xml:space="preserve"> </w:t>
      </w:r>
      <w:r w:rsidR="00C14920" w:rsidRPr="00113F66">
        <w:rPr>
          <w:rFonts w:ascii="Times New Roman" w:hAnsi="Times New Roman"/>
          <w:b/>
          <w:sz w:val="26"/>
          <w:szCs w:val="26"/>
        </w:rPr>
        <w:t>на основные строительные материалы (пиломатериалы, кирпич, бетон), реализуемые на территории Ивановской области.</w:t>
      </w:r>
    </w:p>
    <w:p w:rsidR="00886BD6" w:rsidRPr="00113F66" w:rsidRDefault="00C14920" w:rsidP="00C14920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Мониторинги цен на строительные материалы проводятся дважды в месяц, результаты которых представляются в ФАС России.</w:t>
      </w:r>
    </w:p>
    <w:p w:rsidR="00886BD6" w:rsidRPr="00113F66" w:rsidRDefault="00886BD6" w:rsidP="00100199">
      <w:pPr>
        <w:pStyle w:val="a8"/>
        <w:ind w:firstLine="737"/>
        <w:rPr>
          <w:sz w:val="26"/>
          <w:szCs w:val="26"/>
        </w:rPr>
      </w:pPr>
    </w:p>
    <w:p w:rsidR="00EA320C" w:rsidRPr="00113F66" w:rsidRDefault="00EA320C" w:rsidP="00EA320C">
      <w:pPr>
        <w:pStyle w:val="a8"/>
        <w:numPr>
          <w:ilvl w:val="0"/>
          <w:numId w:val="11"/>
        </w:numPr>
        <w:ind w:left="0" w:firstLine="567"/>
        <w:rPr>
          <w:b/>
          <w:sz w:val="26"/>
          <w:szCs w:val="26"/>
        </w:rPr>
      </w:pPr>
      <w:r w:rsidRPr="00113F66">
        <w:rPr>
          <w:sz w:val="26"/>
          <w:szCs w:val="26"/>
        </w:rPr>
        <w:t xml:space="preserve"> </w:t>
      </w:r>
      <w:r w:rsidRPr="00113F66">
        <w:rPr>
          <w:b/>
          <w:sz w:val="26"/>
          <w:szCs w:val="26"/>
        </w:rPr>
        <w:t>Контрольные мероприятия Ивановским УФАС России осуществляются и в сфере розничных цен на нефтепродукты.</w:t>
      </w:r>
    </w:p>
    <w:p w:rsidR="00886BD6" w:rsidRPr="00024BDB" w:rsidRDefault="00EA320C" w:rsidP="00024BDB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3F66">
        <w:rPr>
          <w:rFonts w:ascii="Times New Roman" w:hAnsi="Times New Roman"/>
          <w:sz w:val="26"/>
          <w:szCs w:val="26"/>
        </w:rPr>
        <w:t>В оперативном режиме осуществляется как ежедневный мониторинг розничных цен на нефтепродукты, реализуемые на АЗС Ивановской области, так и еженедельный сбор информации об оптовых и розничных ценах. Кроме того</w:t>
      </w:r>
      <w:r w:rsidR="00024BDB">
        <w:rPr>
          <w:rFonts w:ascii="Times New Roman" w:hAnsi="Times New Roman"/>
          <w:sz w:val="26"/>
          <w:szCs w:val="26"/>
        </w:rPr>
        <w:t>,</w:t>
      </w:r>
      <w:r w:rsidRPr="00113F66">
        <w:rPr>
          <w:rFonts w:ascii="Times New Roman" w:hAnsi="Times New Roman"/>
          <w:sz w:val="26"/>
          <w:szCs w:val="26"/>
        </w:rPr>
        <w:t xml:space="preserve"> на еженедельной основе осуществляется мониторинг движения и остатков нефтепродуктов на Ивановской нефтебазе.</w:t>
      </w:r>
    </w:p>
    <w:p w:rsidR="00886BD6" w:rsidRDefault="00886BD6" w:rsidP="00100199">
      <w:pPr>
        <w:pStyle w:val="a8"/>
        <w:ind w:firstLine="737"/>
        <w:rPr>
          <w:sz w:val="26"/>
          <w:szCs w:val="26"/>
        </w:rPr>
      </w:pPr>
    </w:p>
    <w:p w:rsidR="004337C2" w:rsidRDefault="004337C2" w:rsidP="00611701">
      <w:pPr>
        <w:pStyle w:val="a8"/>
        <w:ind w:firstLine="0"/>
        <w:rPr>
          <w:sz w:val="26"/>
          <w:szCs w:val="26"/>
        </w:rPr>
      </w:pPr>
    </w:p>
    <w:sectPr w:rsidR="004337C2" w:rsidSect="00067C01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6BD" w:rsidRDefault="00BD56BD" w:rsidP="00611701">
      <w:pPr>
        <w:spacing w:after="0" w:line="240" w:lineRule="auto"/>
      </w:pPr>
      <w:r>
        <w:separator/>
      </w:r>
    </w:p>
  </w:endnote>
  <w:endnote w:type="continuationSeparator" w:id="0">
    <w:p w:rsidR="00BD56BD" w:rsidRDefault="00BD56BD" w:rsidP="00611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32251"/>
      <w:docPartObj>
        <w:docPartGallery w:val="Page Numbers (Bottom of Page)"/>
        <w:docPartUnique/>
      </w:docPartObj>
    </w:sdtPr>
    <w:sdtEndPr/>
    <w:sdtContent>
      <w:p w:rsidR="00697572" w:rsidRDefault="00352B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7572" w:rsidRDefault="00697572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6BD" w:rsidRDefault="00BD56BD" w:rsidP="00611701">
      <w:pPr>
        <w:spacing w:after="0" w:line="240" w:lineRule="auto"/>
      </w:pPr>
      <w:r>
        <w:separator/>
      </w:r>
    </w:p>
  </w:footnote>
  <w:footnote w:type="continuationSeparator" w:id="0">
    <w:p w:rsidR="00BD56BD" w:rsidRDefault="00BD56BD" w:rsidP="00611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16336"/>
    <w:multiLevelType w:val="multilevel"/>
    <w:tmpl w:val="B74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C7B98"/>
    <w:multiLevelType w:val="hybridMultilevel"/>
    <w:tmpl w:val="08282DBC"/>
    <w:lvl w:ilvl="0" w:tplc="0B4E27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0320BE"/>
    <w:multiLevelType w:val="hybridMultilevel"/>
    <w:tmpl w:val="932CA5F6"/>
    <w:lvl w:ilvl="0" w:tplc="5014A9F4">
      <w:start w:val="1"/>
      <w:numFmt w:val="decimal"/>
      <w:lvlText w:val="%1."/>
      <w:lvlJc w:val="left"/>
      <w:pPr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1C541D"/>
    <w:multiLevelType w:val="hybridMultilevel"/>
    <w:tmpl w:val="267A7320"/>
    <w:lvl w:ilvl="0" w:tplc="2B48EF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D9D409D"/>
    <w:multiLevelType w:val="hybridMultilevel"/>
    <w:tmpl w:val="44446B74"/>
    <w:lvl w:ilvl="0" w:tplc="C108C6F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F7A53B7"/>
    <w:multiLevelType w:val="hybridMultilevel"/>
    <w:tmpl w:val="B0BEE0CE"/>
    <w:lvl w:ilvl="0" w:tplc="FE72E420">
      <w:start w:val="1"/>
      <w:numFmt w:val="decimal"/>
      <w:lvlText w:val="%1."/>
      <w:lvlJc w:val="left"/>
      <w:pPr>
        <w:ind w:left="1461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41C270C3"/>
    <w:multiLevelType w:val="hybridMultilevel"/>
    <w:tmpl w:val="C4D47C78"/>
    <w:lvl w:ilvl="0" w:tplc="A0A8DEF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24E701B"/>
    <w:multiLevelType w:val="multilevel"/>
    <w:tmpl w:val="1A2A282E"/>
    <w:lvl w:ilvl="0">
      <w:start w:val="7"/>
      <w:numFmt w:val="decimalZero"/>
      <w:lvlText w:val="%1"/>
      <w:lvlJc w:val="left"/>
      <w:pPr>
        <w:ind w:left="1200" w:hanging="1200"/>
      </w:pPr>
      <w:rPr>
        <w:rFonts w:ascii="Times New Roman" w:hAnsi="Times New Roman" w:hint="default"/>
      </w:rPr>
    </w:lvl>
    <w:lvl w:ilvl="1">
      <w:start w:val="6"/>
      <w:numFmt w:val="decimalZero"/>
      <w:lvlText w:val="%1.%2"/>
      <w:lvlJc w:val="left"/>
      <w:pPr>
        <w:ind w:left="1410" w:hanging="1200"/>
      </w:pPr>
      <w:rPr>
        <w:rFonts w:ascii="Times New Roman" w:hAnsi="Times New Roman" w:hint="default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830" w:hanging="120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2040" w:hanging="120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ascii="Times New Roman" w:hAnsi="Times New Roman" w:hint="default"/>
      </w:rPr>
    </w:lvl>
  </w:abstractNum>
  <w:abstractNum w:abstractNumId="8" w15:restartNumberingAfterBreak="0">
    <w:nsid w:val="463B0D16"/>
    <w:multiLevelType w:val="multilevel"/>
    <w:tmpl w:val="5A78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9939B8"/>
    <w:multiLevelType w:val="multilevel"/>
    <w:tmpl w:val="8778802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 w15:restartNumberingAfterBreak="0">
    <w:nsid w:val="4D69792F"/>
    <w:multiLevelType w:val="hybridMultilevel"/>
    <w:tmpl w:val="319236A6"/>
    <w:lvl w:ilvl="0" w:tplc="8AD80D50">
      <w:start w:val="1"/>
      <w:numFmt w:val="decimal"/>
      <w:lvlText w:val="%1)"/>
      <w:lvlJc w:val="left"/>
      <w:pPr>
        <w:ind w:left="1452" w:hanging="88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591D36"/>
    <w:multiLevelType w:val="multilevel"/>
    <w:tmpl w:val="D144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B16D1A"/>
    <w:multiLevelType w:val="hybridMultilevel"/>
    <w:tmpl w:val="1B841F06"/>
    <w:lvl w:ilvl="0" w:tplc="4742173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41A176F"/>
    <w:multiLevelType w:val="hybridMultilevel"/>
    <w:tmpl w:val="6C161E62"/>
    <w:lvl w:ilvl="0" w:tplc="332C9D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98A13BE"/>
    <w:multiLevelType w:val="hybridMultilevel"/>
    <w:tmpl w:val="08282DBC"/>
    <w:lvl w:ilvl="0" w:tplc="0B4E27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C2E74D2"/>
    <w:multiLevelType w:val="multilevel"/>
    <w:tmpl w:val="D84C54BA"/>
    <w:lvl w:ilvl="0">
      <w:start w:val="6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5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8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6" w15:restartNumberingAfterBreak="0">
    <w:nsid w:val="6E806E87"/>
    <w:multiLevelType w:val="hybridMultilevel"/>
    <w:tmpl w:val="53A8DC54"/>
    <w:lvl w:ilvl="0" w:tplc="808E4794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9C965EC"/>
    <w:multiLevelType w:val="hybridMultilevel"/>
    <w:tmpl w:val="5504F43C"/>
    <w:lvl w:ilvl="0" w:tplc="BD5CED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5"/>
  </w:num>
  <w:num w:numId="7">
    <w:abstractNumId w:val="4"/>
  </w:num>
  <w:num w:numId="8">
    <w:abstractNumId w:val="17"/>
  </w:num>
  <w:num w:numId="9">
    <w:abstractNumId w:val="2"/>
  </w:num>
  <w:num w:numId="10">
    <w:abstractNumId w:val="3"/>
  </w:num>
  <w:num w:numId="11">
    <w:abstractNumId w:val="1"/>
  </w:num>
  <w:num w:numId="12">
    <w:abstractNumId w:val="14"/>
  </w:num>
  <w:num w:numId="13">
    <w:abstractNumId w:val="9"/>
  </w:num>
  <w:num w:numId="14">
    <w:abstractNumId w:val="16"/>
  </w:num>
  <w:num w:numId="15">
    <w:abstractNumId w:val="10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DC4"/>
    <w:rsid w:val="00000B42"/>
    <w:rsid w:val="0000441D"/>
    <w:rsid w:val="00006D1D"/>
    <w:rsid w:val="00010969"/>
    <w:rsid w:val="00014445"/>
    <w:rsid w:val="00015BAA"/>
    <w:rsid w:val="0001777B"/>
    <w:rsid w:val="00024BDB"/>
    <w:rsid w:val="000253ED"/>
    <w:rsid w:val="00025CEB"/>
    <w:rsid w:val="00027684"/>
    <w:rsid w:val="00030E93"/>
    <w:rsid w:val="0003302A"/>
    <w:rsid w:val="0003572A"/>
    <w:rsid w:val="00035909"/>
    <w:rsid w:val="000359B0"/>
    <w:rsid w:val="000360DC"/>
    <w:rsid w:val="000375E0"/>
    <w:rsid w:val="000414D2"/>
    <w:rsid w:val="00042B21"/>
    <w:rsid w:val="00043503"/>
    <w:rsid w:val="00051EB1"/>
    <w:rsid w:val="000526E7"/>
    <w:rsid w:val="00054973"/>
    <w:rsid w:val="0005700C"/>
    <w:rsid w:val="00061F8A"/>
    <w:rsid w:val="00062381"/>
    <w:rsid w:val="0006375C"/>
    <w:rsid w:val="00063819"/>
    <w:rsid w:val="00063E92"/>
    <w:rsid w:val="000646E0"/>
    <w:rsid w:val="00064D4B"/>
    <w:rsid w:val="000656F0"/>
    <w:rsid w:val="000658A1"/>
    <w:rsid w:val="00067C01"/>
    <w:rsid w:val="0007021C"/>
    <w:rsid w:val="0007521C"/>
    <w:rsid w:val="00075781"/>
    <w:rsid w:val="00080A6C"/>
    <w:rsid w:val="00081631"/>
    <w:rsid w:val="00081C2F"/>
    <w:rsid w:val="00083AAA"/>
    <w:rsid w:val="00084628"/>
    <w:rsid w:val="00084991"/>
    <w:rsid w:val="00084D24"/>
    <w:rsid w:val="00084FBF"/>
    <w:rsid w:val="0008796A"/>
    <w:rsid w:val="00087B03"/>
    <w:rsid w:val="00093921"/>
    <w:rsid w:val="000966CA"/>
    <w:rsid w:val="000A0771"/>
    <w:rsid w:val="000A0CFE"/>
    <w:rsid w:val="000A313B"/>
    <w:rsid w:val="000A3A7B"/>
    <w:rsid w:val="000A7FC5"/>
    <w:rsid w:val="000B2CA7"/>
    <w:rsid w:val="000B2FF9"/>
    <w:rsid w:val="000B3B1A"/>
    <w:rsid w:val="000B6A9D"/>
    <w:rsid w:val="000C029E"/>
    <w:rsid w:val="000C0318"/>
    <w:rsid w:val="000C2089"/>
    <w:rsid w:val="000C28AB"/>
    <w:rsid w:val="000C4D97"/>
    <w:rsid w:val="000C5EE6"/>
    <w:rsid w:val="000C7114"/>
    <w:rsid w:val="000D101C"/>
    <w:rsid w:val="000D1BBA"/>
    <w:rsid w:val="000D3493"/>
    <w:rsid w:val="000D3870"/>
    <w:rsid w:val="000D424F"/>
    <w:rsid w:val="000E32EC"/>
    <w:rsid w:val="000E40A2"/>
    <w:rsid w:val="000E422B"/>
    <w:rsid w:val="000E4231"/>
    <w:rsid w:val="000E51C7"/>
    <w:rsid w:val="000E56F5"/>
    <w:rsid w:val="000E6151"/>
    <w:rsid w:val="000E7B5E"/>
    <w:rsid w:val="000F04CC"/>
    <w:rsid w:val="000F15C6"/>
    <w:rsid w:val="000F4729"/>
    <w:rsid w:val="000F48A5"/>
    <w:rsid w:val="000F6063"/>
    <w:rsid w:val="000F6102"/>
    <w:rsid w:val="000F6ADF"/>
    <w:rsid w:val="000F717B"/>
    <w:rsid w:val="000F79AE"/>
    <w:rsid w:val="00100199"/>
    <w:rsid w:val="001013EA"/>
    <w:rsid w:val="00104AD4"/>
    <w:rsid w:val="001072EE"/>
    <w:rsid w:val="001126ED"/>
    <w:rsid w:val="00113F66"/>
    <w:rsid w:val="00114EBE"/>
    <w:rsid w:val="00117EAD"/>
    <w:rsid w:val="00117FFE"/>
    <w:rsid w:val="0012362F"/>
    <w:rsid w:val="00124A3A"/>
    <w:rsid w:val="00124C34"/>
    <w:rsid w:val="0012526C"/>
    <w:rsid w:val="00125C26"/>
    <w:rsid w:val="0012706E"/>
    <w:rsid w:val="00135D69"/>
    <w:rsid w:val="00144984"/>
    <w:rsid w:val="00144A66"/>
    <w:rsid w:val="0014797A"/>
    <w:rsid w:val="00152BD2"/>
    <w:rsid w:val="00154FA7"/>
    <w:rsid w:val="001559A0"/>
    <w:rsid w:val="00160E22"/>
    <w:rsid w:val="00162A50"/>
    <w:rsid w:val="0016412B"/>
    <w:rsid w:val="00166456"/>
    <w:rsid w:val="00171EC8"/>
    <w:rsid w:val="0017208F"/>
    <w:rsid w:val="001732DC"/>
    <w:rsid w:val="0017341F"/>
    <w:rsid w:val="00175B35"/>
    <w:rsid w:val="0018050F"/>
    <w:rsid w:val="0018059D"/>
    <w:rsid w:val="00183B29"/>
    <w:rsid w:val="001841FA"/>
    <w:rsid w:val="00184244"/>
    <w:rsid w:val="001844A3"/>
    <w:rsid w:val="00186DE7"/>
    <w:rsid w:val="00187EF7"/>
    <w:rsid w:val="00194463"/>
    <w:rsid w:val="001960EA"/>
    <w:rsid w:val="001A2305"/>
    <w:rsid w:val="001A2D7E"/>
    <w:rsid w:val="001A2F22"/>
    <w:rsid w:val="001A4797"/>
    <w:rsid w:val="001A4C8A"/>
    <w:rsid w:val="001A7AF4"/>
    <w:rsid w:val="001B03CB"/>
    <w:rsid w:val="001B0FF0"/>
    <w:rsid w:val="001B36A3"/>
    <w:rsid w:val="001B396D"/>
    <w:rsid w:val="001B5E5C"/>
    <w:rsid w:val="001B70E7"/>
    <w:rsid w:val="001C19A4"/>
    <w:rsid w:val="001C2D29"/>
    <w:rsid w:val="001C329E"/>
    <w:rsid w:val="001C48A1"/>
    <w:rsid w:val="001C52D1"/>
    <w:rsid w:val="001C660B"/>
    <w:rsid w:val="001C6C07"/>
    <w:rsid w:val="001C6C61"/>
    <w:rsid w:val="001C7DC6"/>
    <w:rsid w:val="001D0A0D"/>
    <w:rsid w:val="001D285C"/>
    <w:rsid w:val="001D52AB"/>
    <w:rsid w:val="001D71E7"/>
    <w:rsid w:val="001E3381"/>
    <w:rsid w:val="001E3897"/>
    <w:rsid w:val="001E4E7F"/>
    <w:rsid w:val="001F06D5"/>
    <w:rsid w:val="001F2E86"/>
    <w:rsid w:val="001F2FFA"/>
    <w:rsid w:val="001F3F77"/>
    <w:rsid w:val="001F66FF"/>
    <w:rsid w:val="00201EC9"/>
    <w:rsid w:val="0020232D"/>
    <w:rsid w:val="002033CA"/>
    <w:rsid w:val="00204CBC"/>
    <w:rsid w:val="00205667"/>
    <w:rsid w:val="002073EA"/>
    <w:rsid w:val="00212BBB"/>
    <w:rsid w:val="002151DE"/>
    <w:rsid w:val="00215458"/>
    <w:rsid w:val="00217ECC"/>
    <w:rsid w:val="002203BD"/>
    <w:rsid w:val="00222F24"/>
    <w:rsid w:val="00223613"/>
    <w:rsid w:val="00223B67"/>
    <w:rsid w:val="00225BD9"/>
    <w:rsid w:val="00226E82"/>
    <w:rsid w:val="00227253"/>
    <w:rsid w:val="00230BFE"/>
    <w:rsid w:val="0023183F"/>
    <w:rsid w:val="00231A8B"/>
    <w:rsid w:val="002329C2"/>
    <w:rsid w:val="00233969"/>
    <w:rsid w:val="00235693"/>
    <w:rsid w:val="00237105"/>
    <w:rsid w:val="0023714E"/>
    <w:rsid w:val="002371BE"/>
    <w:rsid w:val="0024075F"/>
    <w:rsid w:val="0024193D"/>
    <w:rsid w:val="00241D73"/>
    <w:rsid w:val="00243190"/>
    <w:rsid w:val="0024407D"/>
    <w:rsid w:val="00244848"/>
    <w:rsid w:val="002456F6"/>
    <w:rsid w:val="00245750"/>
    <w:rsid w:val="00250337"/>
    <w:rsid w:val="00251944"/>
    <w:rsid w:val="0025715A"/>
    <w:rsid w:val="002574A6"/>
    <w:rsid w:val="00257F43"/>
    <w:rsid w:val="00260608"/>
    <w:rsid w:val="00260EB5"/>
    <w:rsid w:val="002640BA"/>
    <w:rsid w:val="002646CE"/>
    <w:rsid w:val="00266F52"/>
    <w:rsid w:val="002739CC"/>
    <w:rsid w:val="002751D7"/>
    <w:rsid w:val="00277722"/>
    <w:rsid w:val="002778EC"/>
    <w:rsid w:val="00280BFF"/>
    <w:rsid w:val="00281033"/>
    <w:rsid w:val="00286B09"/>
    <w:rsid w:val="0028754C"/>
    <w:rsid w:val="00287D33"/>
    <w:rsid w:val="002903AD"/>
    <w:rsid w:val="00290D22"/>
    <w:rsid w:val="002923BC"/>
    <w:rsid w:val="002929D9"/>
    <w:rsid w:val="00294169"/>
    <w:rsid w:val="002949D1"/>
    <w:rsid w:val="002A46BE"/>
    <w:rsid w:val="002A4CB7"/>
    <w:rsid w:val="002A4FEA"/>
    <w:rsid w:val="002A5A86"/>
    <w:rsid w:val="002A6972"/>
    <w:rsid w:val="002A75E2"/>
    <w:rsid w:val="002B0953"/>
    <w:rsid w:val="002B2773"/>
    <w:rsid w:val="002B452A"/>
    <w:rsid w:val="002B52AE"/>
    <w:rsid w:val="002C0804"/>
    <w:rsid w:val="002C1A3D"/>
    <w:rsid w:val="002C2634"/>
    <w:rsid w:val="002C2F89"/>
    <w:rsid w:val="002C33A6"/>
    <w:rsid w:val="002C36A7"/>
    <w:rsid w:val="002C3B4A"/>
    <w:rsid w:val="002C4BBB"/>
    <w:rsid w:val="002C5DBC"/>
    <w:rsid w:val="002C65BA"/>
    <w:rsid w:val="002C7839"/>
    <w:rsid w:val="002D301A"/>
    <w:rsid w:val="002D3942"/>
    <w:rsid w:val="002D509B"/>
    <w:rsid w:val="002D56EC"/>
    <w:rsid w:val="002D5DD6"/>
    <w:rsid w:val="002D5EDB"/>
    <w:rsid w:val="002D691B"/>
    <w:rsid w:val="002D7385"/>
    <w:rsid w:val="002D7F26"/>
    <w:rsid w:val="002E09BF"/>
    <w:rsid w:val="002E192A"/>
    <w:rsid w:val="002E1C65"/>
    <w:rsid w:val="002E1CEB"/>
    <w:rsid w:val="002E3448"/>
    <w:rsid w:val="002E5ADD"/>
    <w:rsid w:val="002E62DE"/>
    <w:rsid w:val="002E6E50"/>
    <w:rsid w:val="002F1CFA"/>
    <w:rsid w:val="002F37D0"/>
    <w:rsid w:val="002F3AFC"/>
    <w:rsid w:val="002F3D66"/>
    <w:rsid w:val="002F4891"/>
    <w:rsid w:val="002F78A2"/>
    <w:rsid w:val="0030250C"/>
    <w:rsid w:val="00302EAC"/>
    <w:rsid w:val="0030322A"/>
    <w:rsid w:val="003042A3"/>
    <w:rsid w:val="003049C4"/>
    <w:rsid w:val="003056B9"/>
    <w:rsid w:val="00305F4F"/>
    <w:rsid w:val="003061CF"/>
    <w:rsid w:val="0031237A"/>
    <w:rsid w:val="003159F1"/>
    <w:rsid w:val="00320DB4"/>
    <w:rsid w:val="00321ABD"/>
    <w:rsid w:val="00321E61"/>
    <w:rsid w:val="003222E4"/>
    <w:rsid w:val="0032242B"/>
    <w:rsid w:val="0032623C"/>
    <w:rsid w:val="00330640"/>
    <w:rsid w:val="0033114F"/>
    <w:rsid w:val="0033185C"/>
    <w:rsid w:val="00332A7E"/>
    <w:rsid w:val="00334708"/>
    <w:rsid w:val="00334C45"/>
    <w:rsid w:val="0033539B"/>
    <w:rsid w:val="00335710"/>
    <w:rsid w:val="00337E3E"/>
    <w:rsid w:val="00342BD1"/>
    <w:rsid w:val="00342D76"/>
    <w:rsid w:val="0034454F"/>
    <w:rsid w:val="00345FFD"/>
    <w:rsid w:val="0034756A"/>
    <w:rsid w:val="00350F0B"/>
    <w:rsid w:val="00351579"/>
    <w:rsid w:val="003526BB"/>
    <w:rsid w:val="00352B5F"/>
    <w:rsid w:val="00354F02"/>
    <w:rsid w:val="00355412"/>
    <w:rsid w:val="00356EAE"/>
    <w:rsid w:val="00360828"/>
    <w:rsid w:val="003627A0"/>
    <w:rsid w:val="00362C7F"/>
    <w:rsid w:val="00363A82"/>
    <w:rsid w:val="00364229"/>
    <w:rsid w:val="00365B8A"/>
    <w:rsid w:val="00365D2C"/>
    <w:rsid w:val="00367FD8"/>
    <w:rsid w:val="003732D0"/>
    <w:rsid w:val="00381EFD"/>
    <w:rsid w:val="0038365E"/>
    <w:rsid w:val="00383E37"/>
    <w:rsid w:val="00384600"/>
    <w:rsid w:val="00384919"/>
    <w:rsid w:val="003850AE"/>
    <w:rsid w:val="00385233"/>
    <w:rsid w:val="0038733B"/>
    <w:rsid w:val="0039255C"/>
    <w:rsid w:val="003A1B0B"/>
    <w:rsid w:val="003A25FC"/>
    <w:rsid w:val="003A5534"/>
    <w:rsid w:val="003A57EF"/>
    <w:rsid w:val="003A7B48"/>
    <w:rsid w:val="003B085C"/>
    <w:rsid w:val="003B1389"/>
    <w:rsid w:val="003B3461"/>
    <w:rsid w:val="003B4B02"/>
    <w:rsid w:val="003B60F7"/>
    <w:rsid w:val="003B634F"/>
    <w:rsid w:val="003B638E"/>
    <w:rsid w:val="003C0164"/>
    <w:rsid w:val="003C072D"/>
    <w:rsid w:val="003C3EA6"/>
    <w:rsid w:val="003C50E2"/>
    <w:rsid w:val="003C63A7"/>
    <w:rsid w:val="003D07BF"/>
    <w:rsid w:val="003D0D34"/>
    <w:rsid w:val="003D1B88"/>
    <w:rsid w:val="003D2241"/>
    <w:rsid w:val="003D28BC"/>
    <w:rsid w:val="003D2FB8"/>
    <w:rsid w:val="003D492B"/>
    <w:rsid w:val="003D4DF8"/>
    <w:rsid w:val="003D50A6"/>
    <w:rsid w:val="003D7DC8"/>
    <w:rsid w:val="003E22ED"/>
    <w:rsid w:val="003E4254"/>
    <w:rsid w:val="003E4FFE"/>
    <w:rsid w:val="003E5DCA"/>
    <w:rsid w:val="003E5E1C"/>
    <w:rsid w:val="003E60C6"/>
    <w:rsid w:val="003E78E5"/>
    <w:rsid w:val="003E7DEB"/>
    <w:rsid w:val="003F0BF7"/>
    <w:rsid w:val="003F1DBE"/>
    <w:rsid w:val="003F5649"/>
    <w:rsid w:val="003F5D4D"/>
    <w:rsid w:val="003F6754"/>
    <w:rsid w:val="003F7337"/>
    <w:rsid w:val="00400A99"/>
    <w:rsid w:val="004010AC"/>
    <w:rsid w:val="00404284"/>
    <w:rsid w:val="00405056"/>
    <w:rsid w:val="004056AC"/>
    <w:rsid w:val="00405C99"/>
    <w:rsid w:val="00406D7D"/>
    <w:rsid w:val="004070E6"/>
    <w:rsid w:val="0041287A"/>
    <w:rsid w:val="00415281"/>
    <w:rsid w:val="004156C9"/>
    <w:rsid w:val="004203CC"/>
    <w:rsid w:val="00420948"/>
    <w:rsid w:val="0042271F"/>
    <w:rsid w:val="004248B2"/>
    <w:rsid w:val="00426BEF"/>
    <w:rsid w:val="004307D0"/>
    <w:rsid w:val="00430C12"/>
    <w:rsid w:val="00430C92"/>
    <w:rsid w:val="0043318B"/>
    <w:rsid w:val="004337C2"/>
    <w:rsid w:val="00434131"/>
    <w:rsid w:val="00436C03"/>
    <w:rsid w:val="004372C9"/>
    <w:rsid w:val="00437389"/>
    <w:rsid w:val="0044374B"/>
    <w:rsid w:val="00444E02"/>
    <w:rsid w:val="004469A4"/>
    <w:rsid w:val="004515D7"/>
    <w:rsid w:val="004555A5"/>
    <w:rsid w:val="00456386"/>
    <w:rsid w:val="004576F9"/>
    <w:rsid w:val="0046078A"/>
    <w:rsid w:val="004612B5"/>
    <w:rsid w:val="004650F8"/>
    <w:rsid w:val="00465E1C"/>
    <w:rsid w:val="0046770F"/>
    <w:rsid w:val="00467D45"/>
    <w:rsid w:val="00470765"/>
    <w:rsid w:val="00472CEE"/>
    <w:rsid w:val="004734F5"/>
    <w:rsid w:val="00473F7B"/>
    <w:rsid w:val="0047488C"/>
    <w:rsid w:val="00475401"/>
    <w:rsid w:val="004805DD"/>
    <w:rsid w:val="004806AB"/>
    <w:rsid w:val="004825FE"/>
    <w:rsid w:val="004845B4"/>
    <w:rsid w:val="00484EA2"/>
    <w:rsid w:val="00485C24"/>
    <w:rsid w:val="00487CFD"/>
    <w:rsid w:val="00487EF4"/>
    <w:rsid w:val="004909FD"/>
    <w:rsid w:val="0049110B"/>
    <w:rsid w:val="00492AF4"/>
    <w:rsid w:val="00495653"/>
    <w:rsid w:val="0049600B"/>
    <w:rsid w:val="00496174"/>
    <w:rsid w:val="00497842"/>
    <w:rsid w:val="004A013C"/>
    <w:rsid w:val="004A56A4"/>
    <w:rsid w:val="004A6C29"/>
    <w:rsid w:val="004A6F24"/>
    <w:rsid w:val="004A773F"/>
    <w:rsid w:val="004A7F12"/>
    <w:rsid w:val="004B1427"/>
    <w:rsid w:val="004B17F4"/>
    <w:rsid w:val="004B466A"/>
    <w:rsid w:val="004B52AD"/>
    <w:rsid w:val="004B56B1"/>
    <w:rsid w:val="004B5D42"/>
    <w:rsid w:val="004B7ADE"/>
    <w:rsid w:val="004B7F85"/>
    <w:rsid w:val="004C1419"/>
    <w:rsid w:val="004C1670"/>
    <w:rsid w:val="004C17C2"/>
    <w:rsid w:val="004C50C0"/>
    <w:rsid w:val="004C541D"/>
    <w:rsid w:val="004C60B5"/>
    <w:rsid w:val="004D0172"/>
    <w:rsid w:val="004D5C99"/>
    <w:rsid w:val="004D64CE"/>
    <w:rsid w:val="004D6952"/>
    <w:rsid w:val="004D6BDB"/>
    <w:rsid w:val="004E17FC"/>
    <w:rsid w:val="004E2A6D"/>
    <w:rsid w:val="004E39D0"/>
    <w:rsid w:val="004E41F7"/>
    <w:rsid w:val="004E59E2"/>
    <w:rsid w:val="004E736F"/>
    <w:rsid w:val="004E7878"/>
    <w:rsid w:val="004E79FC"/>
    <w:rsid w:val="004F136D"/>
    <w:rsid w:val="004F20EA"/>
    <w:rsid w:val="004F238C"/>
    <w:rsid w:val="004F52F0"/>
    <w:rsid w:val="004F7FBE"/>
    <w:rsid w:val="005005C2"/>
    <w:rsid w:val="005047B1"/>
    <w:rsid w:val="00505077"/>
    <w:rsid w:val="005107C6"/>
    <w:rsid w:val="005108AF"/>
    <w:rsid w:val="005210BD"/>
    <w:rsid w:val="00521746"/>
    <w:rsid w:val="005234E7"/>
    <w:rsid w:val="005236AB"/>
    <w:rsid w:val="00523A19"/>
    <w:rsid w:val="005245C3"/>
    <w:rsid w:val="00524716"/>
    <w:rsid w:val="0052608A"/>
    <w:rsid w:val="00526E9F"/>
    <w:rsid w:val="00530B66"/>
    <w:rsid w:val="0053185D"/>
    <w:rsid w:val="005323B9"/>
    <w:rsid w:val="00534DA1"/>
    <w:rsid w:val="0054000A"/>
    <w:rsid w:val="0054168C"/>
    <w:rsid w:val="00545E95"/>
    <w:rsid w:val="005509CA"/>
    <w:rsid w:val="005509CE"/>
    <w:rsid w:val="00550B3D"/>
    <w:rsid w:val="00550BED"/>
    <w:rsid w:val="00550D6B"/>
    <w:rsid w:val="00550FD0"/>
    <w:rsid w:val="005513F9"/>
    <w:rsid w:val="005522EA"/>
    <w:rsid w:val="005533AB"/>
    <w:rsid w:val="0055439C"/>
    <w:rsid w:val="00554927"/>
    <w:rsid w:val="005552C7"/>
    <w:rsid w:val="00557088"/>
    <w:rsid w:val="00557DE3"/>
    <w:rsid w:val="00557FE0"/>
    <w:rsid w:val="00560D84"/>
    <w:rsid w:val="00562772"/>
    <w:rsid w:val="005650A2"/>
    <w:rsid w:val="00567B48"/>
    <w:rsid w:val="005713EB"/>
    <w:rsid w:val="00573B05"/>
    <w:rsid w:val="00574454"/>
    <w:rsid w:val="00574556"/>
    <w:rsid w:val="00575DFE"/>
    <w:rsid w:val="0057645D"/>
    <w:rsid w:val="00582310"/>
    <w:rsid w:val="005855CF"/>
    <w:rsid w:val="00590DAC"/>
    <w:rsid w:val="00592DB0"/>
    <w:rsid w:val="00592E78"/>
    <w:rsid w:val="0059399E"/>
    <w:rsid w:val="00593E2C"/>
    <w:rsid w:val="00594352"/>
    <w:rsid w:val="005958C2"/>
    <w:rsid w:val="005A033C"/>
    <w:rsid w:val="005A0375"/>
    <w:rsid w:val="005A5A07"/>
    <w:rsid w:val="005A5AB6"/>
    <w:rsid w:val="005B1E41"/>
    <w:rsid w:val="005B530C"/>
    <w:rsid w:val="005B72A3"/>
    <w:rsid w:val="005C7510"/>
    <w:rsid w:val="005C7981"/>
    <w:rsid w:val="005C7D41"/>
    <w:rsid w:val="005D163C"/>
    <w:rsid w:val="005D1F09"/>
    <w:rsid w:val="005D2C6F"/>
    <w:rsid w:val="005D4652"/>
    <w:rsid w:val="005D5F53"/>
    <w:rsid w:val="005E0211"/>
    <w:rsid w:val="005E1A62"/>
    <w:rsid w:val="005E240C"/>
    <w:rsid w:val="005E2874"/>
    <w:rsid w:val="005E2E9C"/>
    <w:rsid w:val="005E2EC9"/>
    <w:rsid w:val="005E46D7"/>
    <w:rsid w:val="005E62DB"/>
    <w:rsid w:val="005F3CE0"/>
    <w:rsid w:val="005F5143"/>
    <w:rsid w:val="005F55B8"/>
    <w:rsid w:val="005F6013"/>
    <w:rsid w:val="00600575"/>
    <w:rsid w:val="00601B3A"/>
    <w:rsid w:val="00604091"/>
    <w:rsid w:val="00605A3F"/>
    <w:rsid w:val="006115DF"/>
    <w:rsid w:val="00611701"/>
    <w:rsid w:val="006121F3"/>
    <w:rsid w:val="00614689"/>
    <w:rsid w:val="00616FEB"/>
    <w:rsid w:val="006175B4"/>
    <w:rsid w:val="0061786A"/>
    <w:rsid w:val="00620168"/>
    <w:rsid w:val="00620E59"/>
    <w:rsid w:val="00621656"/>
    <w:rsid w:val="00621FC6"/>
    <w:rsid w:val="006222E7"/>
    <w:rsid w:val="00622B35"/>
    <w:rsid w:val="006230CC"/>
    <w:rsid w:val="00623B41"/>
    <w:rsid w:val="00624469"/>
    <w:rsid w:val="00627B90"/>
    <w:rsid w:val="00631E40"/>
    <w:rsid w:val="006328B5"/>
    <w:rsid w:val="00634689"/>
    <w:rsid w:val="006354F7"/>
    <w:rsid w:val="006357FD"/>
    <w:rsid w:val="0063648A"/>
    <w:rsid w:val="006377DA"/>
    <w:rsid w:val="00640C82"/>
    <w:rsid w:val="00641422"/>
    <w:rsid w:val="00642B05"/>
    <w:rsid w:val="00645002"/>
    <w:rsid w:val="006528AA"/>
    <w:rsid w:val="00653356"/>
    <w:rsid w:val="0065388B"/>
    <w:rsid w:val="006547C6"/>
    <w:rsid w:val="00656898"/>
    <w:rsid w:val="00657C25"/>
    <w:rsid w:val="00660191"/>
    <w:rsid w:val="006620D4"/>
    <w:rsid w:val="00663FDB"/>
    <w:rsid w:val="006641E5"/>
    <w:rsid w:val="0066449E"/>
    <w:rsid w:val="00665765"/>
    <w:rsid w:val="00666BE6"/>
    <w:rsid w:val="00666E68"/>
    <w:rsid w:val="0067027A"/>
    <w:rsid w:val="00670F51"/>
    <w:rsid w:val="00672934"/>
    <w:rsid w:val="00675321"/>
    <w:rsid w:val="00676EDD"/>
    <w:rsid w:val="00676FA1"/>
    <w:rsid w:val="00677343"/>
    <w:rsid w:val="00677680"/>
    <w:rsid w:val="006816F1"/>
    <w:rsid w:val="00681825"/>
    <w:rsid w:val="006853D0"/>
    <w:rsid w:val="006908C2"/>
    <w:rsid w:val="006917CA"/>
    <w:rsid w:val="0069248A"/>
    <w:rsid w:val="006936D1"/>
    <w:rsid w:val="0069554C"/>
    <w:rsid w:val="00697572"/>
    <w:rsid w:val="006A0651"/>
    <w:rsid w:val="006A0CAB"/>
    <w:rsid w:val="006A1DED"/>
    <w:rsid w:val="006A2764"/>
    <w:rsid w:val="006A343F"/>
    <w:rsid w:val="006A65FA"/>
    <w:rsid w:val="006A7952"/>
    <w:rsid w:val="006A79F2"/>
    <w:rsid w:val="006B0050"/>
    <w:rsid w:val="006B0F40"/>
    <w:rsid w:val="006B0FD9"/>
    <w:rsid w:val="006B16E8"/>
    <w:rsid w:val="006B2BA2"/>
    <w:rsid w:val="006B4B3F"/>
    <w:rsid w:val="006B6A39"/>
    <w:rsid w:val="006B78FA"/>
    <w:rsid w:val="006C08E1"/>
    <w:rsid w:val="006C1223"/>
    <w:rsid w:val="006C1EDD"/>
    <w:rsid w:val="006C27A7"/>
    <w:rsid w:val="006C2D29"/>
    <w:rsid w:val="006C33FC"/>
    <w:rsid w:val="006C65A1"/>
    <w:rsid w:val="006C660A"/>
    <w:rsid w:val="006D2F33"/>
    <w:rsid w:val="006D3938"/>
    <w:rsid w:val="006D5C6B"/>
    <w:rsid w:val="006D675E"/>
    <w:rsid w:val="006D686D"/>
    <w:rsid w:val="006D78A0"/>
    <w:rsid w:val="006E3813"/>
    <w:rsid w:val="006E581A"/>
    <w:rsid w:val="006E6ADE"/>
    <w:rsid w:val="006F2E6D"/>
    <w:rsid w:val="006F3FEC"/>
    <w:rsid w:val="006F4948"/>
    <w:rsid w:val="006F58F2"/>
    <w:rsid w:val="006F6DC4"/>
    <w:rsid w:val="007001A1"/>
    <w:rsid w:val="0070108D"/>
    <w:rsid w:val="007015C7"/>
    <w:rsid w:val="007050CE"/>
    <w:rsid w:val="00705526"/>
    <w:rsid w:val="00710050"/>
    <w:rsid w:val="00712575"/>
    <w:rsid w:val="007129E7"/>
    <w:rsid w:val="00715A42"/>
    <w:rsid w:val="0071712A"/>
    <w:rsid w:val="00720883"/>
    <w:rsid w:val="00722FF6"/>
    <w:rsid w:val="007263DC"/>
    <w:rsid w:val="007271A6"/>
    <w:rsid w:val="00730CD8"/>
    <w:rsid w:val="0073221D"/>
    <w:rsid w:val="00733821"/>
    <w:rsid w:val="00733840"/>
    <w:rsid w:val="00734754"/>
    <w:rsid w:val="00740F51"/>
    <w:rsid w:val="0074269D"/>
    <w:rsid w:val="00743086"/>
    <w:rsid w:val="00747253"/>
    <w:rsid w:val="00750619"/>
    <w:rsid w:val="0075182D"/>
    <w:rsid w:val="0075195F"/>
    <w:rsid w:val="0075296F"/>
    <w:rsid w:val="00752C35"/>
    <w:rsid w:val="00753D26"/>
    <w:rsid w:val="00754C22"/>
    <w:rsid w:val="007552C3"/>
    <w:rsid w:val="007640A8"/>
    <w:rsid w:val="007704C4"/>
    <w:rsid w:val="00773328"/>
    <w:rsid w:val="007736C9"/>
    <w:rsid w:val="00773C3C"/>
    <w:rsid w:val="00774128"/>
    <w:rsid w:val="0077633E"/>
    <w:rsid w:val="00780098"/>
    <w:rsid w:val="007831A5"/>
    <w:rsid w:val="00783347"/>
    <w:rsid w:val="007845B8"/>
    <w:rsid w:val="0078492F"/>
    <w:rsid w:val="00784A08"/>
    <w:rsid w:val="00785D02"/>
    <w:rsid w:val="007942C0"/>
    <w:rsid w:val="00796147"/>
    <w:rsid w:val="00797779"/>
    <w:rsid w:val="007A1647"/>
    <w:rsid w:val="007A1688"/>
    <w:rsid w:val="007A282C"/>
    <w:rsid w:val="007A2BFA"/>
    <w:rsid w:val="007A2E5E"/>
    <w:rsid w:val="007A3314"/>
    <w:rsid w:val="007A3598"/>
    <w:rsid w:val="007A509E"/>
    <w:rsid w:val="007A62B6"/>
    <w:rsid w:val="007A706D"/>
    <w:rsid w:val="007B0515"/>
    <w:rsid w:val="007B2AB3"/>
    <w:rsid w:val="007B2B05"/>
    <w:rsid w:val="007B4462"/>
    <w:rsid w:val="007B4B85"/>
    <w:rsid w:val="007B57E8"/>
    <w:rsid w:val="007B71AC"/>
    <w:rsid w:val="007B79C7"/>
    <w:rsid w:val="007C4740"/>
    <w:rsid w:val="007C5A19"/>
    <w:rsid w:val="007D16F4"/>
    <w:rsid w:val="007D2174"/>
    <w:rsid w:val="007D23DC"/>
    <w:rsid w:val="007D3CF5"/>
    <w:rsid w:val="007D62B0"/>
    <w:rsid w:val="007D68FC"/>
    <w:rsid w:val="007E1844"/>
    <w:rsid w:val="007E2997"/>
    <w:rsid w:val="007E2B49"/>
    <w:rsid w:val="007E5188"/>
    <w:rsid w:val="007E589E"/>
    <w:rsid w:val="007E6783"/>
    <w:rsid w:val="007E7496"/>
    <w:rsid w:val="007E75C7"/>
    <w:rsid w:val="007F068F"/>
    <w:rsid w:val="007F0CD5"/>
    <w:rsid w:val="007F0E75"/>
    <w:rsid w:val="007F3490"/>
    <w:rsid w:val="007F4707"/>
    <w:rsid w:val="007F6122"/>
    <w:rsid w:val="007F6AAE"/>
    <w:rsid w:val="007F7CBF"/>
    <w:rsid w:val="007F7F5A"/>
    <w:rsid w:val="00800B90"/>
    <w:rsid w:val="00802946"/>
    <w:rsid w:val="0080379D"/>
    <w:rsid w:val="00804004"/>
    <w:rsid w:val="00812627"/>
    <w:rsid w:val="0081297D"/>
    <w:rsid w:val="00813627"/>
    <w:rsid w:val="008158F9"/>
    <w:rsid w:val="00816008"/>
    <w:rsid w:val="00816B2C"/>
    <w:rsid w:val="008209C1"/>
    <w:rsid w:val="00820FEE"/>
    <w:rsid w:val="0082364C"/>
    <w:rsid w:val="008238C8"/>
    <w:rsid w:val="00824378"/>
    <w:rsid w:val="00824861"/>
    <w:rsid w:val="0082551D"/>
    <w:rsid w:val="00826A9A"/>
    <w:rsid w:val="008270A2"/>
    <w:rsid w:val="00827ADE"/>
    <w:rsid w:val="00830584"/>
    <w:rsid w:val="00831234"/>
    <w:rsid w:val="00831D1D"/>
    <w:rsid w:val="00835B41"/>
    <w:rsid w:val="00843BB0"/>
    <w:rsid w:val="00846533"/>
    <w:rsid w:val="008472D1"/>
    <w:rsid w:val="00847C7C"/>
    <w:rsid w:val="00847CFB"/>
    <w:rsid w:val="00856217"/>
    <w:rsid w:val="008563E7"/>
    <w:rsid w:val="00856F88"/>
    <w:rsid w:val="00863316"/>
    <w:rsid w:val="0086497D"/>
    <w:rsid w:val="008666CB"/>
    <w:rsid w:val="0086785A"/>
    <w:rsid w:val="00867EAC"/>
    <w:rsid w:val="008702A4"/>
    <w:rsid w:val="00870356"/>
    <w:rsid w:val="00872A5A"/>
    <w:rsid w:val="00874296"/>
    <w:rsid w:val="00874536"/>
    <w:rsid w:val="008804EA"/>
    <w:rsid w:val="00881246"/>
    <w:rsid w:val="008836D1"/>
    <w:rsid w:val="008859AF"/>
    <w:rsid w:val="00886BD6"/>
    <w:rsid w:val="00887331"/>
    <w:rsid w:val="00895703"/>
    <w:rsid w:val="008A1273"/>
    <w:rsid w:val="008A129C"/>
    <w:rsid w:val="008A17FF"/>
    <w:rsid w:val="008A21C6"/>
    <w:rsid w:val="008A24C8"/>
    <w:rsid w:val="008A3B1A"/>
    <w:rsid w:val="008A3EE6"/>
    <w:rsid w:val="008A6802"/>
    <w:rsid w:val="008A690A"/>
    <w:rsid w:val="008B0D80"/>
    <w:rsid w:val="008B184E"/>
    <w:rsid w:val="008B5103"/>
    <w:rsid w:val="008B7E39"/>
    <w:rsid w:val="008C0BDE"/>
    <w:rsid w:val="008C2160"/>
    <w:rsid w:val="008C2875"/>
    <w:rsid w:val="008C3B03"/>
    <w:rsid w:val="008C3E57"/>
    <w:rsid w:val="008C4351"/>
    <w:rsid w:val="008C590B"/>
    <w:rsid w:val="008C70F9"/>
    <w:rsid w:val="008D1AEE"/>
    <w:rsid w:val="008D2718"/>
    <w:rsid w:val="008D4D8E"/>
    <w:rsid w:val="008D5423"/>
    <w:rsid w:val="008D685B"/>
    <w:rsid w:val="008E0831"/>
    <w:rsid w:val="008E0D99"/>
    <w:rsid w:val="008E0EA4"/>
    <w:rsid w:val="008E3BAA"/>
    <w:rsid w:val="008E4E7C"/>
    <w:rsid w:val="008E4F45"/>
    <w:rsid w:val="008E6CD5"/>
    <w:rsid w:val="008E7C5C"/>
    <w:rsid w:val="00902305"/>
    <w:rsid w:val="009048BE"/>
    <w:rsid w:val="0091110A"/>
    <w:rsid w:val="0091194C"/>
    <w:rsid w:val="00913AF8"/>
    <w:rsid w:val="00914D11"/>
    <w:rsid w:val="00916D1B"/>
    <w:rsid w:val="00922430"/>
    <w:rsid w:val="0093146F"/>
    <w:rsid w:val="009324E4"/>
    <w:rsid w:val="00932C4E"/>
    <w:rsid w:val="0093578D"/>
    <w:rsid w:val="009368F5"/>
    <w:rsid w:val="00936E0C"/>
    <w:rsid w:val="009400CE"/>
    <w:rsid w:val="009402DA"/>
    <w:rsid w:val="00941C34"/>
    <w:rsid w:val="00945B42"/>
    <w:rsid w:val="00952C0F"/>
    <w:rsid w:val="00953162"/>
    <w:rsid w:val="00953A54"/>
    <w:rsid w:val="00954244"/>
    <w:rsid w:val="00955571"/>
    <w:rsid w:val="00961072"/>
    <w:rsid w:val="009641A8"/>
    <w:rsid w:val="009644DC"/>
    <w:rsid w:val="00964D37"/>
    <w:rsid w:val="00967FA8"/>
    <w:rsid w:val="00970DA1"/>
    <w:rsid w:val="009814F3"/>
    <w:rsid w:val="009821F3"/>
    <w:rsid w:val="00982388"/>
    <w:rsid w:val="0098261D"/>
    <w:rsid w:val="009878F2"/>
    <w:rsid w:val="00996849"/>
    <w:rsid w:val="00996A92"/>
    <w:rsid w:val="009A3158"/>
    <w:rsid w:val="009A3362"/>
    <w:rsid w:val="009A4645"/>
    <w:rsid w:val="009A5216"/>
    <w:rsid w:val="009A6EDD"/>
    <w:rsid w:val="009A77BB"/>
    <w:rsid w:val="009B2766"/>
    <w:rsid w:val="009B4889"/>
    <w:rsid w:val="009B5598"/>
    <w:rsid w:val="009B626A"/>
    <w:rsid w:val="009B76A3"/>
    <w:rsid w:val="009C2280"/>
    <w:rsid w:val="009C52D5"/>
    <w:rsid w:val="009C547C"/>
    <w:rsid w:val="009C690B"/>
    <w:rsid w:val="009C7972"/>
    <w:rsid w:val="009D2D61"/>
    <w:rsid w:val="009D30AE"/>
    <w:rsid w:val="009D3B99"/>
    <w:rsid w:val="009D4F46"/>
    <w:rsid w:val="009D6A41"/>
    <w:rsid w:val="009E0F66"/>
    <w:rsid w:val="009E1926"/>
    <w:rsid w:val="009E2227"/>
    <w:rsid w:val="009E6AF0"/>
    <w:rsid w:val="009F4538"/>
    <w:rsid w:val="009F4C4B"/>
    <w:rsid w:val="009F65A9"/>
    <w:rsid w:val="009F7F42"/>
    <w:rsid w:val="00A10893"/>
    <w:rsid w:val="00A12BB8"/>
    <w:rsid w:val="00A1428B"/>
    <w:rsid w:val="00A14B3F"/>
    <w:rsid w:val="00A15DC1"/>
    <w:rsid w:val="00A17BAB"/>
    <w:rsid w:val="00A200AF"/>
    <w:rsid w:val="00A22908"/>
    <w:rsid w:val="00A23DBA"/>
    <w:rsid w:val="00A259E6"/>
    <w:rsid w:val="00A264BB"/>
    <w:rsid w:val="00A279B8"/>
    <w:rsid w:val="00A27D6A"/>
    <w:rsid w:val="00A302A9"/>
    <w:rsid w:val="00A308A6"/>
    <w:rsid w:val="00A31F4F"/>
    <w:rsid w:val="00A34C86"/>
    <w:rsid w:val="00A352EC"/>
    <w:rsid w:val="00A35B79"/>
    <w:rsid w:val="00A366C4"/>
    <w:rsid w:val="00A44D86"/>
    <w:rsid w:val="00A44DED"/>
    <w:rsid w:val="00A45214"/>
    <w:rsid w:val="00A4672C"/>
    <w:rsid w:val="00A46732"/>
    <w:rsid w:val="00A47F11"/>
    <w:rsid w:val="00A52C3C"/>
    <w:rsid w:val="00A5311C"/>
    <w:rsid w:val="00A60DCF"/>
    <w:rsid w:val="00A62949"/>
    <w:rsid w:val="00A6627A"/>
    <w:rsid w:val="00A663D6"/>
    <w:rsid w:val="00A6721D"/>
    <w:rsid w:val="00A71686"/>
    <w:rsid w:val="00A736F6"/>
    <w:rsid w:val="00A7407F"/>
    <w:rsid w:val="00A753AA"/>
    <w:rsid w:val="00A758C7"/>
    <w:rsid w:val="00A75A87"/>
    <w:rsid w:val="00A7787E"/>
    <w:rsid w:val="00A81B2C"/>
    <w:rsid w:val="00A92074"/>
    <w:rsid w:val="00A94288"/>
    <w:rsid w:val="00A96740"/>
    <w:rsid w:val="00AA089F"/>
    <w:rsid w:val="00AA1DA8"/>
    <w:rsid w:val="00AA2953"/>
    <w:rsid w:val="00AA3752"/>
    <w:rsid w:val="00AA42B5"/>
    <w:rsid w:val="00AB0564"/>
    <w:rsid w:val="00AB3777"/>
    <w:rsid w:val="00AB4F1D"/>
    <w:rsid w:val="00AB6773"/>
    <w:rsid w:val="00AC4DC8"/>
    <w:rsid w:val="00AC5B26"/>
    <w:rsid w:val="00AC713D"/>
    <w:rsid w:val="00AC7AB4"/>
    <w:rsid w:val="00AC7CA2"/>
    <w:rsid w:val="00AD0F85"/>
    <w:rsid w:val="00AD278B"/>
    <w:rsid w:val="00AD28BE"/>
    <w:rsid w:val="00AD396D"/>
    <w:rsid w:val="00AD3F4D"/>
    <w:rsid w:val="00AD59EF"/>
    <w:rsid w:val="00AE1945"/>
    <w:rsid w:val="00AE6BD1"/>
    <w:rsid w:val="00AF1FF8"/>
    <w:rsid w:val="00AF3382"/>
    <w:rsid w:val="00AF5340"/>
    <w:rsid w:val="00AF67BD"/>
    <w:rsid w:val="00AF7D42"/>
    <w:rsid w:val="00B00F6A"/>
    <w:rsid w:val="00B019B7"/>
    <w:rsid w:val="00B0579B"/>
    <w:rsid w:val="00B05FD2"/>
    <w:rsid w:val="00B076B8"/>
    <w:rsid w:val="00B115C7"/>
    <w:rsid w:val="00B11E2E"/>
    <w:rsid w:val="00B1418D"/>
    <w:rsid w:val="00B14D17"/>
    <w:rsid w:val="00B15B0F"/>
    <w:rsid w:val="00B164BF"/>
    <w:rsid w:val="00B2129C"/>
    <w:rsid w:val="00B21666"/>
    <w:rsid w:val="00B2304E"/>
    <w:rsid w:val="00B239D8"/>
    <w:rsid w:val="00B27A20"/>
    <w:rsid w:val="00B27DAC"/>
    <w:rsid w:val="00B308E7"/>
    <w:rsid w:val="00B31205"/>
    <w:rsid w:val="00B323D8"/>
    <w:rsid w:val="00B3400F"/>
    <w:rsid w:val="00B40863"/>
    <w:rsid w:val="00B4123F"/>
    <w:rsid w:val="00B41C8B"/>
    <w:rsid w:val="00B43028"/>
    <w:rsid w:val="00B448C5"/>
    <w:rsid w:val="00B453A2"/>
    <w:rsid w:val="00B50167"/>
    <w:rsid w:val="00B50680"/>
    <w:rsid w:val="00B5257B"/>
    <w:rsid w:val="00B54DCE"/>
    <w:rsid w:val="00B5547B"/>
    <w:rsid w:val="00B5734C"/>
    <w:rsid w:val="00B61810"/>
    <w:rsid w:val="00B62892"/>
    <w:rsid w:val="00B6297A"/>
    <w:rsid w:val="00B64ACC"/>
    <w:rsid w:val="00B670D8"/>
    <w:rsid w:val="00B72008"/>
    <w:rsid w:val="00B8014F"/>
    <w:rsid w:val="00B81436"/>
    <w:rsid w:val="00B82CD9"/>
    <w:rsid w:val="00B84674"/>
    <w:rsid w:val="00B85855"/>
    <w:rsid w:val="00B90491"/>
    <w:rsid w:val="00B92F81"/>
    <w:rsid w:val="00B933B2"/>
    <w:rsid w:val="00B94B63"/>
    <w:rsid w:val="00B950B1"/>
    <w:rsid w:val="00B96600"/>
    <w:rsid w:val="00B96FD0"/>
    <w:rsid w:val="00BA4BE6"/>
    <w:rsid w:val="00BA4D30"/>
    <w:rsid w:val="00BA6060"/>
    <w:rsid w:val="00BA6708"/>
    <w:rsid w:val="00BB25AF"/>
    <w:rsid w:val="00BB2688"/>
    <w:rsid w:val="00BB26B8"/>
    <w:rsid w:val="00BB37D1"/>
    <w:rsid w:val="00BB4179"/>
    <w:rsid w:val="00BB5F58"/>
    <w:rsid w:val="00BB7AC5"/>
    <w:rsid w:val="00BC1524"/>
    <w:rsid w:val="00BC1C22"/>
    <w:rsid w:val="00BC3D70"/>
    <w:rsid w:val="00BC3F6E"/>
    <w:rsid w:val="00BC3F82"/>
    <w:rsid w:val="00BC569D"/>
    <w:rsid w:val="00BD0CBD"/>
    <w:rsid w:val="00BD2728"/>
    <w:rsid w:val="00BD3CAC"/>
    <w:rsid w:val="00BD3F11"/>
    <w:rsid w:val="00BD413D"/>
    <w:rsid w:val="00BD4988"/>
    <w:rsid w:val="00BD5450"/>
    <w:rsid w:val="00BD56BD"/>
    <w:rsid w:val="00BD6D1A"/>
    <w:rsid w:val="00BE07C2"/>
    <w:rsid w:val="00BE1659"/>
    <w:rsid w:val="00BE2CE1"/>
    <w:rsid w:val="00BE5755"/>
    <w:rsid w:val="00BE6487"/>
    <w:rsid w:val="00BE6583"/>
    <w:rsid w:val="00BF2221"/>
    <w:rsid w:val="00BF31E0"/>
    <w:rsid w:val="00BF35A7"/>
    <w:rsid w:val="00BF3A44"/>
    <w:rsid w:val="00BF4810"/>
    <w:rsid w:val="00BF65BD"/>
    <w:rsid w:val="00BF7BEF"/>
    <w:rsid w:val="00C01601"/>
    <w:rsid w:val="00C0338A"/>
    <w:rsid w:val="00C06ACD"/>
    <w:rsid w:val="00C1392F"/>
    <w:rsid w:val="00C14920"/>
    <w:rsid w:val="00C16585"/>
    <w:rsid w:val="00C16BE9"/>
    <w:rsid w:val="00C17A69"/>
    <w:rsid w:val="00C21BD3"/>
    <w:rsid w:val="00C224B3"/>
    <w:rsid w:val="00C229B1"/>
    <w:rsid w:val="00C22E66"/>
    <w:rsid w:val="00C2389A"/>
    <w:rsid w:val="00C24BF2"/>
    <w:rsid w:val="00C25373"/>
    <w:rsid w:val="00C26FDA"/>
    <w:rsid w:val="00C3005D"/>
    <w:rsid w:val="00C3013D"/>
    <w:rsid w:val="00C308D3"/>
    <w:rsid w:val="00C31781"/>
    <w:rsid w:val="00C31DFF"/>
    <w:rsid w:val="00C330EA"/>
    <w:rsid w:val="00C34D1C"/>
    <w:rsid w:val="00C35235"/>
    <w:rsid w:val="00C3625E"/>
    <w:rsid w:val="00C37B60"/>
    <w:rsid w:val="00C37F10"/>
    <w:rsid w:val="00C4276A"/>
    <w:rsid w:val="00C4537F"/>
    <w:rsid w:val="00C471B1"/>
    <w:rsid w:val="00C472B2"/>
    <w:rsid w:val="00C52852"/>
    <w:rsid w:val="00C5388A"/>
    <w:rsid w:val="00C53D7E"/>
    <w:rsid w:val="00C542E9"/>
    <w:rsid w:val="00C544F7"/>
    <w:rsid w:val="00C55A9A"/>
    <w:rsid w:val="00C60147"/>
    <w:rsid w:val="00C605F7"/>
    <w:rsid w:val="00C60C91"/>
    <w:rsid w:val="00C62B55"/>
    <w:rsid w:val="00C62D8B"/>
    <w:rsid w:val="00C64F4F"/>
    <w:rsid w:val="00C65649"/>
    <w:rsid w:val="00C66EE7"/>
    <w:rsid w:val="00C66F2D"/>
    <w:rsid w:val="00C676E2"/>
    <w:rsid w:val="00C72786"/>
    <w:rsid w:val="00C7296C"/>
    <w:rsid w:val="00C74179"/>
    <w:rsid w:val="00C757E3"/>
    <w:rsid w:val="00C762E8"/>
    <w:rsid w:val="00C76627"/>
    <w:rsid w:val="00C766AA"/>
    <w:rsid w:val="00C77166"/>
    <w:rsid w:val="00C77CD1"/>
    <w:rsid w:val="00C8032C"/>
    <w:rsid w:val="00C8078D"/>
    <w:rsid w:val="00C80BCE"/>
    <w:rsid w:val="00C8196E"/>
    <w:rsid w:val="00C82500"/>
    <w:rsid w:val="00C833CF"/>
    <w:rsid w:val="00C8585A"/>
    <w:rsid w:val="00C87ED4"/>
    <w:rsid w:val="00C9091E"/>
    <w:rsid w:val="00CA1129"/>
    <w:rsid w:val="00CA2D34"/>
    <w:rsid w:val="00CA56E2"/>
    <w:rsid w:val="00CA5AB2"/>
    <w:rsid w:val="00CA7414"/>
    <w:rsid w:val="00CA798F"/>
    <w:rsid w:val="00CB492E"/>
    <w:rsid w:val="00CB56B9"/>
    <w:rsid w:val="00CB7905"/>
    <w:rsid w:val="00CC086A"/>
    <w:rsid w:val="00CC0C15"/>
    <w:rsid w:val="00CC1CD9"/>
    <w:rsid w:val="00CC22DE"/>
    <w:rsid w:val="00CC3086"/>
    <w:rsid w:val="00CC33F1"/>
    <w:rsid w:val="00CC3DCC"/>
    <w:rsid w:val="00CC7C84"/>
    <w:rsid w:val="00CC7F53"/>
    <w:rsid w:val="00CD59EC"/>
    <w:rsid w:val="00CD6E10"/>
    <w:rsid w:val="00CD7CC1"/>
    <w:rsid w:val="00CE05D1"/>
    <w:rsid w:val="00CE14A5"/>
    <w:rsid w:val="00CE1FF3"/>
    <w:rsid w:val="00CE28E3"/>
    <w:rsid w:val="00CE2ED3"/>
    <w:rsid w:val="00CE5B37"/>
    <w:rsid w:val="00CF012D"/>
    <w:rsid w:val="00CF05AA"/>
    <w:rsid w:val="00CF0967"/>
    <w:rsid w:val="00CF7C64"/>
    <w:rsid w:val="00D00017"/>
    <w:rsid w:val="00D01179"/>
    <w:rsid w:val="00D01BEB"/>
    <w:rsid w:val="00D01EA1"/>
    <w:rsid w:val="00D03D5A"/>
    <w:rsid w:val="00D07619"/>
    <w:rsid w:val="00D0795E"/>
    <w:rsid w:val="00D101A7"/>
    <w:rsid w:val="00D107AE"/>
    <w:rsid w:val="00D10C4F"/>
    <w:rsid w:val="00D11F9A"/>
    <w:rsid w:val="00D1270D"/>
    <w:rsid w:val="00D129D6"/>
    <w:rsid w:val="00D13A90"/>
    <w:rsid w:val="00D13B1B"/>
    <w:rsid w:val="00D1631B"/>
    <w:rsid w:val="00D16551"/>
    <w:rsid w:val="00D2239B"/>
    <w:rsid w:val="00D233FD"/>
    <w:rsid w:val="00D2589F"/>
    <w:rsid w:val="00D26E25"/>
    <w:rsid w:val="00D32020"/>
    <w:rsid w:val="00D33018"/>
    <w:rsid w:val="00D33CD8"/>
    <w:rsid w:val="00D3466F"/>
    <w:rsid w:val="00D34AFF"/>
    <w:rsid w:val="00D34C3C"/>
    <w:rsid w:val="00D36075"/>
    <w:rsid w:val="00D41715"/>
    <w:rsid w:val="00D45BD6"/>
    <w:rsid w:val="00D476FE"/>
    <w:rsid w:val="00D519BC"/>
    <w:rsid w:val="00D524A4"/>
    <w:rsid w:val="00D551A4"/>
    <w:rsid w:val="00D565D0"/>
    <w:rsid w:val="00D62185"/>
    <w:rsid w:val="00D640C8"/>
    <w:rsid w:val="00D670D6"/>
    <w:rsid w:val="00D70E74"/>
    <w:rsid w:val="00D73342"/>
    <w:rsid w:val="00D741D5"/>
    <w:rsid w:val="00D74B75"/>
    <w:rsid w:val="00D7587C"/>
    <w:rsid w:val="00D77FDD"/>
    <w:rsid w:val="00D80BB7"/>
    <w:rsid w:val="00D827EC"/>
    <w:rsid w:val="00D82AC8"/>
    <w:rsid w:val="00D8386B"/>
    <w:rsid w:val="00D849FF"/>
    <w:rsid w:val="00D856D8"/>
    <w:rsid w:val="00D8751B"/>
    <w:rsid w:val="00D9074B"/>
    <w:rsid w:val="00D90ED0"/>
    <w:rsid w:val="00D921CC"/>
    <w:rsid w:val="00D937E7"/>
    <w:rsid w:val="00D944B3"/>
    <w:rsid w:val="00D96A22"/>
    <w:rsid w:val="00D96EA2"/>
    <w:rsid w:val="00D97227"/>
    <w:rsid w:val="00DA020D"/>
    <w:rsid w:val="00DA2978"/>
    <w:rsid w:val="00DA7835"/>
    <w:rsid w:val="00DB0206"/>
    <w:rsid w:val="00DB110D"/>
    <w:rsid w:val="00DB125D"/>
    <w:rsid w:val="00DB26AB"/>
    <w:rsid w:val="00DB3794"/>
    <w:rsid w:val="00DB3DB0"/>
    <w:rsid w:val="00DB466F"/>
    <w:rsid w:val="00DB4EFB"/>
    <w:rsid w:val="00DB5037"/>
    <w:rsid w:val="00DB692C"/>
    <w:rsid w:val="00DB7C2C"/>
    <w:rsid w:val="00DC2DD0"/>
    <w:rsid w:val="00DC39FF"/>
    <w:rsid w:val="00DC5519"/>
    <w:rsid w:val="00DC5BDC"/>
    <w:rsid w:val="00DC78F0"/>
    <w:rsid w:val="00DD0577"/>
    <w:rsid w:val="00DD17D2"/>
    <w:rsid w:val="00DD3DD0"/>
    <w:rsid w:val="00DD3E3E"/>
    <w:rsid w:val="00DD3E84"/>
    <w:rsid w:val="00DD4362"/>
    <w:rsid w:val="00DD7F42"/>
    <w:rsid w:val="00DE217B"/>
    <w:rsid w:val="00DE39C6"/>
    <w:rsid w:val="00DE3C18"/>
    <w:rsid w:val="00DE5229"/>
    <w:rsid w:val="00DE56F6"/>
    <w:rsid w:val="00DE60FE"/>
    <w:rsid w:val="00DE742F"/>
    <w:rsid w:val="00DE7DA4"/>
    <w:rsid w:val="00DF13A4"/>
    <w:rsid w:val="00DF1996"/>
    <w:rsid w:val="00DF1AC3"/>
    <w:rsid w:val="00DF45F4"/>
    <w:rsid w:val="00DF6F29"/>
    <w:rsid w:val="00DF7759"/>
    <w:rsid w:val="00E01E7E"/>
    <w:rsid w:val="00E03776"/>
    <w:rsid w:val="00E039F1"/>
    <w:rsid w:val="00E03B7E"/>
    <w:rsid w:val="00E04FE7"/>
    <w:rsid w:val="00E053A1"/>
    <w:rsid w:val="00E06FD8"/>
    <w:rsid w:val="00E10D15"/>
    <w:rsid w:val="00E10EFF"/>
    <w:rsid w:val="00E11C58"/>
    <w:rsid w:val="00E12544"/>
    <w:rsid w:val="00E128E1"/>
    <w:rsid w:val="00E13065"/>
    <w:rsid w:val="00E13304"/>
    <w:rsid w:val="00E13BD8"/>
    <w:rsid w:val="00E20598"/>
    <w:rsid w:val="00E21358"/>
    <w:rsid w:val="00E225D8"/>
    <w:rsid w:val="00E22FCE"/>
    <w:rsid w:val="00E267AE"/>
    <w:rsid w:val="00E27664"/>
    <w:rsid w:val="00E27763"/>
    <w:rsid w:val="00E3118C"/>
    <w:rsid w:val="00E329EC"/>
    <w:rsid w:val="00E33040"/>
    <w:rsid w:val="00E342CC"/>
    <w:rsid w:val="00E36748"/>
    <w:rsid w:val="00E36CE9"/>
    <w:rsid w:val="00E40609"/>
    <w:rsid w:val="00E40DDA"/>
    <w:rsid w:val="00E4292D"/>
    <w:rsid w:val="00E43919"/>
    <w:rsid w:val="00E460C8"/>
    <w:rsid w:val="00E46671"/>
    <w:rsid w:val="00E515BF"/>
    <w:rsid w:val="00E51B1C"/>
    <w:rsid w:val="00E51C64"/>
    <w:rsid w:val="00E56E44"/>
    <w:rsid w:val="00E57AEB"/>
    <w:rsid w:val="00E61AA0"/>
    <w:rsid w:val="00E62042"/>
    <w:rsid w:val="00E63AFF"/>
    <w:rsid w:val="00E64E4B"/>
    <w:rsid w:val="00E67AF7"/>
    <w:rsid w:val="00E73E61"/>
    <w:rsid w:val="00E7582A"/>
    <w:rsid w:val="00E7586C"/>
    <w:rsid w:val="00E7767E"/>
    <w:rsid w:val="00E81F67"/>
    <w:rsid w:val="00E85465"/>
    <w:rsid w:val="00E865A7"/>
    <w:rsid w:val="00E87573"/>
    <w:rsid w:val="00E8757F"/>
    <w:rsid w:val="00E9170D"/>
    <w:rsid w:val="00E93E81"/>
    <w:rsid w:val="00E9538C"/>
    <w:rsid w:val="00E9618E"/>
    <w:rsid w:val="00E97A97"/>
    <w:rsid w:val="00EA320C"/>
    <w:rsid w:val="00EA3B3E"/>
    <w:rsid w:val="00EA3D0F"/>
    <w:rsid w:val="00EA4E69"/>
    <w:rsid w:val="00EA7023"/>
    <w:rsid w:val="00EA79A3"/>
    <w:rsid w:val="00EB0EF2"/>
    <w:rsid w:val="00EB19CA"/>
    <w:rsid w:val="00EB4131"/>
    <w:rsid w:val="00EB46B1"/>
    <w:rsid w:val="00EB512B"/>
    <w:rsid w:val="00EB591A"/>
    <w:rsid w:val="00EB6220"/>
    <w:rsid w:val="00EC0041"/>
    <w:rsid w:val="00EC03A4"/>
    <w:rsid w:val="00EC1AA6"/>
    <w:rsid w:val="00EC371E"/>
    <w:rsid w:val="00EC5388"/>
    <w:rsid w:val="00EC6914"/>
    <w:rsid w:val="00EC70C8"/>
    <w:rsid w:val="00ED10B6"/>
    <w:rsid w:val="00ED1487"/>
    <w:rsid w:val="00ED2D55"/>
    <w:rsid w:val="00ED4A89"/>
    <w:rsid w:val="00ED5C4C"/>
    <w:rsid w:val="00ED6603"/>
    <w:rsid w:val="00EE0711"/>
    <w:rsid w:val="00EE2AF8"/>
    <w:rsid w:val="00EE2BB2"/>
    <w:rsid w:val="00EE2D92"/>
    <w:rsid w:val="00EE4206"/>
    <w:rsid w:val="00EE424D"/>
    <w:rsid w:val="00EE45B5"/>
    <w:rsid w:val="00EE4653"/>
    <w:rsid w:val="00EE5419"/>
    <w:rsid w:val="00EE5BE0"/>
    <w:rsid w:val="00EE5E0F"/>
    <w:rsid w:val="00EE6F58"/>
    <w:rsid w:val="00EE7785"/>
    <w:rsid w:val="00EF2188"/>
    <w:rsid w:val="00EF2353"/>
    <w:rsid w:val="00EF28DC"/>
    <w:rsid w:val="00EF4CD0"/>
    <w:rsid w:val="00EF6C96"/>
    <w:rsid w:val="00EF7097"/>
    <w:rsid w:val="00F00777"/>
    <w:rsid w:val="00F00E8A"/>
    <w:rsid w:val="00F00FA7"/>
    <w:rsid w:val="00F030C9"/>
    <w:rsid w:val="00F06449"/>
    <w:rsid w:val="00F075B5"/>
    <w:rsid w:val="00F12B32"/>
    <w:rsid w:val="00F13E3C"/>
    <w:rsid w:val="00F151EB"/>
    <w:rsid w:val="00F1768A"/>
    <w:rsid w:val="00F1777E"/>
    <w:rsid w:val="00F218F5"/>
    <w:rsid w:val="00F21E5C"/>
    <w:rsid w:val="00F2527C"/>
    <w:rsid w:val="00F25406"/>
    <w:rsid w:val="00F26340"/>
    <w:rsid w:val="00F26F9B"/>
    <w:rsid w:val="00F2769E"/>
    <w:rsid w:val="00F27D59"/>
    <w:rsid w:val="00F31058"/>
    <w:rsid w:val="00F34873"/>
    <w:rsid w:val="00F3631C"/>
    <w:rsid w:val="00F37640"/>
    <w:rsid w:val="00F50855"/>
    <w:rsid w:val="00F5094D"/>
    <w:rsid w:val="00F513FF"/>
    <w:rsid w:val="00F515CC"/>
    <w:rsid w:val="00F533A4"/>
    <w:rsid w:val="00F54734"/>
    <w:rsid w:val="00F62474"/>
    <w:rsid w:val="00F6430E"/>
    <w:rsid w:val="00F64499"/>
    <w:rsid w:val="00F64A77"/>
    <w:rsid w:val="00F67321"/>
    <w:rsid w:val="00F67C4E"/>
    <w:rsid w:val="00F7112B"/>
    <w:rsid w:val="00F71485"/>
    <w:rsid w:val="00F72838"/>
    <w:rsid w:val="00F73936"/>
    <w:rsid w:val="00F742F8"/>
    <w:rsid w:val="00F7494A"/>
    <w:rsid w:val="00F754CB"/>
    <w:rsid w:val="00F7590E"/>
    <w:rsid w:val="00F811A4"/>
    <w:rsid w:val="00F822BB"/>
    <w:rsid w:val="00F82FFD"/>
    <w:rsid w:val="00F86385"/>
    <w:rsid w:val="00F86FB6"/>
    <w:rsid w:val="00F87353"/>
    <w:rsid w:val="00F90596"/>
    <w:rsid w:val="00F91568"/>
    <w:rsid w:val="00F916BC"/>
    <w:rsid w:val="00F937F0"/>
    <w:rsid w:val="00F9421D"/>
    <w:rsid w:val="00F950A2"/>
    <w:rsid w:val="00F957D5"/>
    <w:rsid w:val="00F97621"/>
    <w:rsid w:val="00F97E64"/>
    <w:rsid w:val="00FA0A20"/>
    <w:rsid w:val="00FA1C05"/>
    <w:rsid w:val="00FA5A68"/>
    <w:rsid w:val="00FA5D90"/>
    <w:rsid w:val="00FA6EF4"/>
    <w:rsid w:val="00FB096B"/>
    <w:rsid w:val="00FB19CD"/>
    <w:rsid w:val="00FB1E5B"/>
    <w:rsid w:val="00FB3482"/>
    <w:rsid w:val="00FB4673"/>
    <w:rsid w:val="00FB6579"/>
    <w:rsid w:val="00FB7ACB"/>
    <w:rsid w:val="00FC1129"/>
    <w:rsid w:val="00FC152A"/>
    <w:rsid w:val="00FC4F8F"/>
    <w:rsid w:val="00FC7E06"/>
    <w:rsid w:val="00FD15FF"/>
    <w:rsid w:val="00FD40D6"/>
    <w:rsid w:val="00FD70C6"/>
    <w:rsid w:val="00FE0251"/>
    <w:rsid w:val="00FE1142"/>
    <w:rsid w:val="00FE5032"/>
    <w:rsid w:val="00FE7F87"/>
    <w:rsid w:val="00FF0857"/>
    <w:rsid w:val="00FF2D66"/>
    <w:rsid w:val="00FF3694"/>
    <w:rsid w:val="00FF54D7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0BEE69-D630-4195-AA5D-D607642D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DC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DC4"/>
    <w:pPr>
      <w:ind w:left="720"/>
      <w:contextualSpacing/>
    </w:pPr>
  </w:style>
  <w:style w:type="character" w:styleId="a4">
    <w:name w:val="Hyperlink"/>
    <w:basedOn w:val="a0"/>
    <w:uiPriority w:val="99"/>
    <w:rsid w:val="001A230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D542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5423"/>
    <w:rPr>
      <w:rFonts w:ascii="Tahoma" w:hAnsi="Tahoma"/>
      <w:sz w:val="16"/>
    </w:rPr>
  </w:style>
  <w:style w:type="paragraph" w:customStyle="1" w:styleId="ConsPlusNormal">
    <w:name w:val="ConsPlusNormal"/>
    <w:rsid w:val="00EC0041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847CF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875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rsid w:val="009B626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B626A"/>
    <w:rPr>
      <w:rFonts w:ascii="Times New Roman" w:eastAsia="Times New Roman" w:hAnsi="Times New Roman"/>
      <w:sz w:val="28"/>
      <w:szCs w:val="28"/>
    </w:rPr>
  </w:style>
  <w:style w:type="table" w:styleId="aa">
    <w:name w:val="Table Grid"/>
    <w:basedOn w:val="a1"/>
    <w:uiPriority w:val="59"/>
    <w:locked/>
    <w:rsid w:val="009B62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456386"/>
  </w:style>
  <w:style w:type="paragraph" w:customStyle="1" w:styleId="ac">
    <w:name w:val="Знак Знак"/>
    <w:basedOn w:val="a"/>
    <w:rsid w:val="00EF28D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d">
    <w:name w:val="Plain Text"/>
    <w:basedOn w:val="a"/>
    <w:link w:val="ae"/>
    <w:rsid w:val="00D101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101A7"/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Знак Знак Знак Знак"/>
    <w:basedOn w:val="a"/>
    <w:rsid w:val="004D69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0">
    <w:name w:val="Стиль"/>
    <w:basedOn w:val="a"/>
    <w:rsid w:val="00F976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311pt">
    <w:name w:val="Основной текст (13) + 11 pt"/>
    <w:rsid w:val="002203B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D96EA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1">
    <w:name w:val="footer"/>
    <w:basedOn w:val="a"/>
    <w:link w:val="af2"/>
    <w:uiPriority w:val="99"/>
    <w:rsid w:val="00C656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C65649"/>
    <w:rPr>
      <w:rFonts w:ascii="Times New Roman" w:eastAsia="Times New Roman" w:hAnsi="Times New Roman"/>
      <w:sz w:val="24"/>
      <w:szCs w:val="20"/>
    </w:rPr>
  </w:style>
  <w:style w:type="paragraph" w:customStyle="1" w:styleId="ConsPlusNonformat">
    <w:name w:val="ConsPlusNonformat"/>
    <w:next w:val="a"/>
    <w:rsid w:val="003D4DF8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">
    <w:name w:val="Знак Знак1 Знак Знак Знак Знак Знак Знак Знак Знак Знак Знак Знак Знак"/>
    <w:basedOn w:val="a"/>
    <w:rsid w:val="00EA79A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pytarget">
    <w:name w:val="copy_target"/>
    <w:basedOn w:val="a0"/>
    <w:rsid w:val="00B72008"/>
  </w:style>
  <w:style w:type="paragraph" w:customStyle="1" w:styleId="ConsPlusNonformat0">
    <w:name w:val="ConsPlusNonformat"/>
    <w:next w:val="a"/>
    <w:rsid w:val="0014797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styleId="af3">
    <w:name w:val="header"/>
    <w:basedOn w:val="a"/>
    <w:link w:val="af4"/>
    <w:uiPriority w:val="99"/>
    <w:semiHidden/>
    <w:unhideWhenUsed/>
    <w:rsid w:val="00611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11701"/>
    <w:rPr>
      <w:lang w:eastAsia="en-US"/>
    </w:rPr>
  </w:style>
  <w:style w:type="character" w:customStyle="1" w:styleId="fontstyle21">
    <w:name w:val="fontstyle21"/>
    <w:basedOn w:val="a0"/>
    <w:rsid w:val="00C55A9A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ConsPlusNonformat1">
    <w:name w:val="ConsPlusNonformat"/>
    <w:next w:val="a"/>
    <w:rsid w:val="00D2239B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E9CE69A70B6100082134A8CF99C8934E50C4CADA4B27FA0DA19CADD856E1425008BFD67r5R4G" TargetMode="External"/><Relationship Id="rId13" Type="http://schemas.openxmlformats.org/officeDocument/2006/relationships/hyperlink" Target="consultantplus://offline/ref=BD023257151015293BC5A48A222BAD5713DBF695A04922D8F4E55D70566E05567F7B45526E40E3B5B1EDA3111DE5BB323CEA6C23FD12937660wDG" TargetMode="External"/><Relationship Id="rId18" Type="http://schemas.openxmlformats.org/officeDocument/2006/relationships/hyperlink" Target="http://seo-fas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2556F2D139D4EEF39C35DD7F424F31482BA4B631A870F5C1D42E7AE02F456A361BBBDF91B8BD68EE7B380A77i2d0F" TargetMode="External"/><Relationship Id="rId17" Type="http://schemas.openxmlformats.org/officeDocument/2006/relationships/hyperlink" Target="http://seo-fa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023257151015293BC5A48A222BAD5713DBF695A04922D8F4E55D70566E05567F7B45526E40E3B5B1EDA3111DE5BB323CEA6C23FD12937660wD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DCE9CE69A70B6100082134A8CF99C8934E50C4CADA4B27FA0DA19CADD856E1425008BFD67r5R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2556F2D139D4EEF39C35DD7F424F31482BA4B631A870F5C1D42E7AE02F456A361BBBDF91B8BD68EE7B380A77i2d0F" TargetMode="External"/><Relationship Id="rId10" Type="http://schemas.openxmlformats.org/officeDocument/2006/relationships/hyperlink" Target="consultantplus://offline/ref=2DCE9CE69A70B6100082134A8CF99C8934E50C4CADA4B27FA0DA19CADD856E1425008BFD67r5R4G" TargetMode="External"/><Relationship Id="rId19" Type="http://schemas.openxmlformats.org/officeDocument/2006/relationships/hyperlink" Target="consultantplus://offline/ref=F2F221092C1140DE59FA5003B6ED60EF4BE6B4F38DC8777A01CD455951E3DFED163A0919A977D49F9C1D3C2A3Ae7b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CD3BF3C5DA96B96A02D1B1D20EA2F194A3604AFFF329C110C966A63A51E76B9644A86F003CFDE0F018F7CE5833BF7B4F51E7ADA690D8587BF3N" TargetMode="External"/><Relationship Id="rId14" Type="http://schemas.openxmlformats.org/officeDocument/2006/relationships/hyperlink" Target="consultantplus://offline/ref=12812747CC9EDDBB42E3E3AE8C4C4F6122CBD1766156720FD84808F1F1E2EC4706D052BF3554E0F4DE0DE371C79B0E39381838E277E7B065u0x4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506F9-4BD3-47ED-99F9-0E57A42C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7837</Words>
  <Characters>44673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Абзелилова АШ</dc:creator>
  <cp:lastModifiedBy>Крутова Марина</cp:lastModifiedBy>
  <cp:revision>3</cp:revision>
  <cp:lastPrinted>2017-09-27T06:02:00Z</cp:lastPrinted>
  <dcterms:created xsi:type="dcterms:W3CDTF">2022-02-17T10:15:00Z</dcterms:created>
  <dcterms:modified xsi:type="dcterms:W3CDTF">2022-02-24T10:07:00Z</dcterms:modified>
</cp:coreProperties>
</file>